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00C84146" w:rsidP="009F21A9" w:rsidRDefault="00C84146" w14:paraId="328A9BB0" w14:textId="378DE284">
      <w:pPr>
        <w:rPr>
          <w:b/>
          <w:bCs/>
          <w:noProof/>
          <w:sz w:val="32"/>
          <w:szCs w:val="32"/>
        </w:rPr>
      </w:pPr>
      <w:r w:rsidRPr="00C84146">
        <w:rPr>
          <w:b/>
          <w:bCs/>
          <w:noProof/>
          <w:sz w:val="32"/>
          <w:szCs w:val="32"/>
        </w:rPr>
        <w:drawing>
          <wp:anchor distT="0" distB="0" distL="114300" distR="114300" simplePos="0" relativeHeight="251661312" behindDoc="0" locked="0" layoutInCell="1" allowOverlap="1" wp14:anchorId="7CE7EEF9" wp14:editId="646E6A45">
            <wp:simplePos x="0" y="0"/>
            <wp:positionH relativeFrom="margin">
              <wp:align>left</wp:align>
            </wp:positionH>
            <wp:positionV relativeFrom="line">
              <wp:posOffset>219710</wp:posOffset>
            </wp:positionV>
            <wp:extent cx="802005" cy="800100"/>
            <wp:effectExtent l="0" t="0" r="0" b="0"/>
            <wp:wrapSquare wrapText="bothSides"/>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02005" cy="800100"/>
                    </a:xfrm>
                    <a:prstGeom prst="rect">
                      <a:avLst/>
                    </a:prstGeom>
                  </pic:spPr>
                </pic:pic>
              </a:graphicData>
            </a:graphic>
            <wp14:sizeRelH relativeFrom="page">
              <wp14:pctWidth>0</wp14:pctWidth>
            </wp14:sizeRelH>
            <wp14:sizeRelV relativeFrom="page">
              <wp14:pctHeight>0</wp14:pctHeight>
            </wp14:sizeRelV>
          </wp:anchor>
        </w:drawing>
      </w:r>
    </w:p>
    <w:p w:rsidR="00C84146" w:rsidP="009F21A9" w:rsidRDefault="00C84146" w14:paraId="088CFAD1" w14:textId="77777777">
      <w:pPr>
        <w:rPr>
          <w:b/>
          <w:bCs/>
          <w:noProof/>
          <w:sz w:val="32"/>
          <w:szCs w:val="32"/>
        </w:rPr>
      </w:pPr>
    </w:p>
    <w:p w:rsidRPr="004913DF" w:rsidR="00E4310A" w:rsidP="009F21A9" w:rsidRDefault="00E4310A" w14:paraId="1435E264" w14:textId="6C9418EC">
      <w:pPr>
        <w:rPr>
          <w:b/>
          <w:bCs/>
          <w:sz w:val="32"/>
          <w:szCs w:val="32"/>
        </w:rPr>
      </w:pPr>
      <w:r w:rsidRPr="004913DF">
        <w:rPr>
          <w:b/>
          <w:bCs/>
          <w:noProof/>
          <w:sz w:val="32"/>
          <w:szCs w:val="32"/>
        </w:rPr>
        <w:t>BEKREFTELSE</w:t>
      </w:r>
      <w:r w:rsidRPr="004913DF" w:rsidR="009F21A9">
        <w:rPr>
          <w:b/>
          <w:bCs/>
          <w:noProof/>
          <w:sz w:val="32"/>
          <w:szCs w:val="32"/>
        </w:rPr>
        <w:t xml:space="preserve"> </w:t>
      </w:r>
      <w:r w:rsidRPr="004913DF" w:rsidR="00D81D6F">
        <w:rPr>
          <w:b/>
          <w:bCs/>
          <w:noProof/>
          <w:sz w:val="32"/>
          <w:szCs w:val="32"/>
        </w:rPr>
        <w:t xml:space="preserve">TIL BRUK VED </w:t>
      </w:r>
      <w:r w:rsidRPr="004913DF" w:rsidR="009F21A9">
        <w:rPr>
          <w:b/>
          <w:bCs/>
          <w:noProof/>
          <w:sz w:val="32"/>
          <w:szCs w:val="32"/>
        </w:rPr>
        <w:t xml:space="preserve">PASSERING </w:t>
      </w:r>
      <w:r w:rsidR="004913DF">
        <w:rPr>
          <w:b/>
          <w:bCs/>
          <w:noProof/>
          <w:sz w:val="32"/>
          <w:szCs w:val="32"/>
        </w:rPr>
        <w:t>AV</w:t>
      </w:r>
      <w:r w:rsidR="004913DF">
        <w:rPr>
          <w:b/>
          <w:bCs/>
          <w:noProof/>
          <w:sz w:val="32"/>
          <w:szCs w:val="32"/>
        </w:rPr>
        <w:br/>
      </w:r>
      <w:r w:rsidR="004913DF">
        <w:rPr>
          <w:b/>
          <w:bCs/>
          <w:noProof/>
          <w:sz w:val="32"/>
          <w:szCs w:val="32"/>
        </w:rPr>
        <w:t>NORGES RIKS</w:t>
      </w:r>
      <w:r w:rsidRPr="004913DF" w:rsidR="004913DF">
        <w:rPr>
          <w:b/>
          <w:bCs/>
          <w:noProof/>
          <w:sz w:val="32"/>
          <w:szCs w:val="32"/>
        </w:rPr>
        <w:t>GRENSE</w:t>
      </w:r>
    </w:p>
    <w:p w:rsidR="00E4310A" w:rsidRDefault="00E4310A" w14:paraId="723AC262" w14:textId="77777777"/>
    <w:p w:rsidRPr="004F15E0" w:rsidR="00724B13" w:rsidRDefault="00331CB5" w14:paraId="5340224F" w14:textId="194D715C">
      <w:pPr>
        <w:rPr>
          <w:rFonts w:asciiTheme="minorHAnsi" w:hAnsiTheme="minorHAnsi" w:cstheme="minorHAnsi"/>
        </w:rPr>
      </w:pPr>
      <w:r w:rsidRPr="004F15E0">
        <w:rPr>
          <w:rFonts w:asciiTheme="minorHAnsi" w:hAnsiTheme="minorHAnsi" w:cstheme="minorHAnsi"/>
        </w:rPr>
        <w:t xml:space="preserve">Kraftforsyning er definert som en kritisk </w:t>
      </w:r>
      <w:r w:rsidRPr="004F15E0" w:rsidR="008F09E6">
        <w:rPr>
          <w:rFonts w:asciiTheme="minorHAnsi" w:hAnsiTheme="minorHAnsi" w:cstheme="minorHAnsi"/>
        </w:rPr>
        <w:t>samfunns</w:t>
      </w:r>
      <w:r w:rsidRPr="004F15E0">
        <w:rPr>
          <w:rFonts w:asciiTheme="minorHAnsi" w:hAnsiTheme="minorHAnsi" w:cstheme="minorHAnsi"/>
        </w:rPr>
        <w:t>funksjon.</w:t>
      </w:r>
      <w:r w:rsidRPr="004F15E0" w:rsidR="008F09E6">
        <w:rPr>
          <w:rFonts w:asciiTheme="minorHAnsi" w:hAnsiTheme="minorHAnsi" w:cstheme="minorHAnsi"/>
        </w:rPr>
        <w:t xml:space="preserve"> Definisjonen av personell i kritiske samfunnsfunksjoner er for kraftsektoren begrenset til driftskritisk personell i KBO-enhetene. Med driftskritisk personell i KBO-enhetene</w:t>
      </w:r>
      <w:r w:rsidR="00287EA8">
        <w:rPr>
          <w:rFonts w:asciiTheme="minorHAnsi" w:hAnsiTheme="minorHAnsi" w:cstheme="minorHAnsi"/>
        </w:rPr>
        <w:t>,</w:t>
      </w:r>
      <w:r w:rsidRPr="004F15E0" w:rsidR="008F09E6">
        <w:rPr>
          <w:rFonts w:asciiTheme="minorHAnsi" w:hAnsiTheme="minorHAnsi" w:cstheme="minorHAnsi"/>
        </w:rPr>
        <w:t xml:space="preserve"> mener Olje- og energidepartementet personell som er viktig for å opprettholde forsyningssikkerheten</w:t>
      </w:r>
      <w:r w:rsidR="00D16DE3">
        <w:rPr>
          <w:rFonts w:asciiTheme="minorHAnsi" w:hAnsiTheme="minorHAnsi" w:cstheme="minorHAnsi"/>
        </w:rPr>
        <w:t xml:space="preserve"> i kraftforsyningen</w:t>
      </w:r>
      <w:r w:rsidRPr="004F15E0" w:rsidR="008F09E6">
        <w:rPr>
          <w:rFonts w:asciiTheme="minorHAnsi" w:hAnsiTheme="minorHAnsi" w:cstheme="minorHAnsi"/>
        </w:rPr>
        <w:t xml:space="preserve">. </w:t>
      </w:r>
    </w:p>
    <w:p w:rsidR="008F09E6" w:rsidP="008F09E6" w:rsidRDefault="00331CB5" w14:paraId="5E712284" w14:textId="77777777">
      <w:pPr>
        <w:rPr>
          <w:rFonts w:asciiTheme="minorHAnsi" w:hAnsiTheme="minorHAnsi" w:cstheme="minorHAnsi"/>
          <w:b/>
          <w:bCs/>
        </w:rPr>
      </w:pPr>
      <w:r w:rsidRPr="004F15E0">
        <w:rPr>
          <w:rFonts w:asciiTheme="minorHAnsi" w:hAnsiTheme="minorHAnsi" w:cstheme="minorHAnsi"/>
          <w:b/>
          <w:bCs/>
        </w:rPr>
        <w:br/>
      </w:r>
      <w:r w:rsidRPr="00287EA8" w:rsidR="008F09E6">
        <w:rPr>
          <w:rFonts w:asciiTheme="minorHAnsi" w:hAnsiTheme="minorHAnsi" w:cstheme="minorHAnsi"/>
          <w:highlight w:val="yellow"/>
        </w:rPr>
        <w:t>[KBO-ENHETEN</w:t>
      </w:r>
      <w:r w:rsidR="004F15E0">
        <w:rPr>
          <w:rFonts w:asciiTheme="minorHAnsi" w:hAnsiTheme="minorHAnsi" w:cstheme="minorHAnsi"/>
        </w:rPr>
        <w:t>]</w:t>
      </w:r>
      <w:r w:rsidRPr="004F15E0" w:rsidR="008F09E6">
        <w:rPr>
          <w:rFonts w:asciiTheme="minorHAnsi" w:hAnsiTheme="minorHAnsi" w:cstheme="minorHAnsi"/>
        </w:rPr>
        <w:t xml:space="preserve"> er en enhet i kraftforsyningens beredskapsorganisasjon.</w:t>
      </w:r>
      <w:r w:rsidRPr="004F15E0" w:rsidR="008F09E6">
        <w:rPr>
          <w:rFonts w:asciiTheme="minorHAnsi" w:hAnsiTheme="minorHAnsi" w:cstheme="minorHAnsi"/>
        </w:rPr>
        <w:br/>
      </w:r>
    </w:p>
    <w:p w:rsidRPr="00FD4E7E" w:rsidR="00FD4E7E" w:rsidP="00FD4E7E" w:rsidRDefault="00FD4E7E" w14:paraId="3545F86C" w14:textId="77777777">
      <w:pPr>
        <w:rPr>
          <w:rFonts w:asciiTheme="minorHAnsi" w:hAnsiTheme="minorHAnsi" w:cstheme="minorHAnsi"/>
          <w:b/>
          <w:bCs/>
        </w:rPr>
      </w:pPr>
      <w:r w:rsidRPr="00FD4E7E">
        <w:rPr>
          <w:rFonts w:asciiTheme="minorHAnsi" w:hAnsiTheme="minorHAnsi" w:cstheme="minorHAnsi"/>
          <w:b/>
          <w:bCs/>
        </w:rPr>
        <w:t xml:space="preserve">Hvem bekreftelsen gjelder for </w:t>
      </w:r>
    </w:p>
    <w:p w:rsidR="00FD4E7E" w:rsidP="00FD4E7E" w:rsidRDefault="00FD4E7E" w14:paraId="5858123D" w14:textId="77777777">
      <w:pPr>
        <w:rPr>
          <w:rFonts w:asciiTheme="minorHAnsi" w:hAnsiTheme="minorHAnsi" w:cstheme="minorHAnsi"/>
        </w:rPr>
      </w:pPr>
      <w:r>
        <w:rPr>
          <w:rFonts w:asciiTheme="minorHAnsi" w:hAnsiTheme="minorHAnsi" w:cstheme="minorHAnsi"/>
        </w:rPr>
        <w:br/>
      </w:r>
      <w:r w:rsidRPr="00FD4E7E">
        <w:rPr>
          <w:rFonts w:asciiTheme="minorHAnsi" w:hAnsiTheme="minorHAnsi" w:cstheme="minorHAnsi"/>
        </w:rPr>
        <w:t>Navn:</w:t>
      </w:r>
      <w:r>
        <w:rPr>
          <w:rFonts w:asciiTheme="minorHAnsi" w:hAnsiTheme="minorHAnsi" w:cstheme="minorHAnsi"/>
        </w:rPr>
        <w:t xml:space="preserve"> </w:t>
      </w:r>
      <w:r w:rsidRPr="00287EA8">
        <w:rPr>
          <w:rFonts w:asciiTheme="minorHAnsi" w:hAnsiTheme="minorHAnsi" w:cstheme="minorHAnsi"/>
          <w:highlight w:val="yellow"/>
        </w:rPr>
        <w:t>[FYLL INN]</w:t>
      </w:r>
    </w:p>
    <w:p w:rsidRPr="00FD4E7E" w:rsidR="00FD4E7E" w:rsidP="008F09E6" w:rsidRDefault="00FD4E7E" w14:paraId="45C0812E" w14:textId="77777777">
      <w:pPr>
        <w:rPr>
          <w:rFonts w:asciiTheme="minorHAnsi" w:hAnsiTheme="minorHAnsi" w:cstheme="minorHAnsi"/>
        </w:rPr>
      </w:pPr>
      <w:r>
        <w:rPr>
          <w:rFonts w:asciiTheme="minorHAnsi" w:hAnsiTheme="minorHAnsi" w:cstheme="minorHAnsi"/>
        </w:rPr>
        <w:t xml:space="preserve">Fødselsnummer: </w:t>
      </w:r>
      <w:r w:rsidRPr="00287EA8">
        <w:rPr>
          <w:rFonts w:asciiTheme="minorHAnsi" w:hAnsiTheme="minorHAnsi" w:cstheme="minorHAnsi"/>
          <w:highlight w:val="yellow"/>
        </w:rPr>
        <w:t>[FYLL INN]</w:t>
      </w:r>
    </w:p>
    <w:p w:rsidRPr="004F15E0" w:rsidR="008F09E6" w:rsidP="00FD4E7E" w:rsidRDefault="008F09E6" w14:paraId="0528A572" w14:textId="77777777">
      <w:pPr>
        <w:rPr>
          <w:rFonts w:asciiTheme="minorHAnsi" w:hAnsiTheme="minorHAnsi" w:cstheme="minorHAnsi"/>
          <w:b/>
          <w:bCs/>
        </w:rPr>
      </w:pPr>
    </w:p>
    <w:p w:rsidRPr="00FD4E7E" w:rsidR="00724B13" w:rsidP="00FD4E7E" w:rsidRDefault="009F21A9" w14:paraId="035FB0D4" w14:textId="7197C7CE">
      <w:pPr>
        <w:rPr>
          <w:rFonts w:asciiTheme="minorHAnsi" w:hAnsiTheme="minorHAnsi" w:cstheme="minorHAnsi"/>
          <w:b/>
          <w:bCs/>
        </w:rPr>
      </w:pPr>
      <w:r w:rsidRPr="00FD4E7E">
        <w:rPr>
          <w:rFonts w:asciiTheme="minorHAnsi" w:hAnsiTheme="minorHAnsi" w:cstheme="minorHAnsi"/>
          <w:b/>
          <w:bCs/>
        </w:rPr>
        <w:t>Kryss av nedenfor hva bekreftelsen gjelder</w:t>
      </w:r>
      <w:r w:rsidRPr="00FD4E7E" w:rsidR="00724B13">
        <w:rPr>
          <w:rFonts w:asciiTheme="minorHAnsi" w:hAnsiTheme="minorHAnsi" w:cstheme="minorHAnsi"/>
          <w:b/>
          <w:bCs/>
        </w:rPr>
        <w:t xml:space="preserve">: </w:t>
      </w:r>
      <w:r w:rsidR="00287EA8">
        <w:rPr>
          <w:rFonts w:asciiTheme="minorHAnsi" w:hAnsiTheme="minorHAnsi" w:cstheme="minorHAnsi"/>
          <w:b/>
          <w:bCs/>
        </w:rPr>
        <w:br/>
      </w:r>
      <w:r w:rsidRPr="00287EA8" w:rsidR="00287EA8">
        <w:rPr>
          <w:rFonts w:asciiTheme="minorHAnsi" w:hAnsiTheme="minorHAnsi" w:cstheme="minorHAnsi"/>
          <w:b/>
          <w:bCs/>
          <w:highlight w:val="yellow"/>
        </w:rPr>
        <w:t>[Fyll inn begrunnelse på valgt alternativ og slett under d</w:t>
      </w:r>
      <w:r w:rsidR="00DC3418">
        <w:rPr>
          <w:rFonts w:asciiTheme="minorHAnsi" w:hAnsiTheme="minorHAnsi" w:cstheme="minorHAnsi"/>
          <w:b/>
          <w:bCs/>
          <w:highlight w:val="yellow"/>
        </w:rPr>
        <w:t>e</w:t>
      </w:r>
      <w:r w:rsidRPr="00287EA8" w:rsidR="00287EA8">
        <w:rPr>
          <w:rFonts w:asciiTheme="minorHAnsi" w:hAnsiTheme="minorHAnsi" w:cstheme="minorHAnsi"/>
          <w:b/>
          <w:bCs/>
          <w:highlight w:val="yellow"/>
        </w:rPr>
        <w:t xml:space="preserve"> andre]</w:t>
      </w:r>
    </w:p>
    <w:p w:rsidRPr="004F15E0" w:rsidR="00724B13" w:rsidRDefault="00724B13" w14:paraId="090F6127" w14:textId="77777777">
      <w:pPr>
        <w:rPr>
          <w:rFonts w:asciiTheme="minorHAnsi" w:hAnsiTheme="minorHAnsi" w:cstheme="minorHAnsi"/>
        </w:rPr>
      </w:pPr>
    </w:p>
    <w:p w:rsidRPr="004F15E0" w:rsidR="00287EA8" w:rsidP="7D58FCEF" w:rsidRDefault="0092668E" w14:paraId="2E0EC81F" w14:textId="39C72744">
      <w:pPr>
        <w:ind w:left="720" w:hanging="720"/>
        <w:rPr>
          <w:rFonts w:asciiTheme="minorHAnsi" w:hAnsiTheme="minorHAnsi" w:cstheme="minorBidi"/>
        </w:rPr>
      </w:pPr>
      <w:sdt>
        <w:sdtPr>
          <w:rPr>
            <w:rFonts w:asciiTheme="minorHAnsi" w:hAnsiTheme="minorHAnsi" w:cstheme="minorHAnsi"/>
          </w:rPr>
          <w:id w:val="-520633012"/>
          <w14:checkbox>
            <w14:checked w14:val="0"/>
            <w14:checkedState w14:val="2612" w14:font="MS Gothic"/>
            <w14:uncheckedState w14:val="2610" w14:font="MS Gothic"/>
          </w14:checkbox>
        </w:sdtPr>
        <w:sdtContent>
          <w:r w:rsidRPr="004F15E0" w:rsidR="00724B13">
            <w:rPr>
              <w:rFonts w:ascii="Segoe UI Symbol" w:hAnsi="Segoe UI Symbol" w:eastAsia="MS Gothic" w:cs="Segoe UI Symbol"/>
            </w:rPr>
            <w:t>☐</w:t>
          </w:r>
        </w:sdtContent>
      </w:sdt>
      <w:r w:rsidRPr="7D58FCEF" w:rsidR="00724B13">
        <w:rPr>
          <w:rFonts w:asciiTheme="minorHAnsi" w:hAnsiTheme="minorHAnsi" w:cstheme="minorBidi"/>
        </w:rPr>
        <w:t xml:space="preserve"> </w:t>
      </w:r>
      <w:r w:rsidRPr="004F15E0" w:rsidR="00724B13">
        <w:rPr>
          <w:rFonts w:asciiTheme="minorHAnsi" w:hAnsiTheme="minorHAnsi" w:cstheme="minorHAnsi"/>
        </w:rPr>
        <w:tab/>
      </w:r>
      <w:r w:rsidRPr="7D58FCEF" w:rsidR="00724B13">
        <w:rPr>
          <w:rFonts w:asciiTheme="minorHAnsi" w:hAnsiTheme="minorHAnsi" w:cstheme="minorBidi"/>
        </w:rPr>
        <w:t>Unntak fra karanteneplikt</w:t>
      </w:r>
      <w:r w:rsidRPr="7D58FCEF" w:rsidR="4DD0714E">
        <w:rPr>
          <w:rFonts w:asciiTheme="minorHAnsi" w:hAnsiTheme="minorHAnsi" w:cstheme="minorBidi"/>
        </w:rPr>
        <w:t xml:space="preserve"> og/eller vedtak om bortvisning</w:t>
      </w:r>
      <w:r w:rsidRPr="7D58FCEF" w:rsidR="00724B13">
        <w:rPr>
          <w:rFonts w:asciiTheme="minorHAnsi" w:hAnsiTheme="minorHAnsi" w:cstheme="minorBidi"/>
        </w:rPr>
        <w:t xml:space="preserve"> under reise mellom bolig og arbeidssted</w:t>
      </w:r>
      <w:r w:rsidRPr="7D58FCEF" w:rsidR="00D81D6F">
        <w:rPr>
          <w:rFonts w:asciiTheme="minorHAnsi" w:hAnsiTheme="minorHAnsi" w:cstheme="minorBidi"/>
        </w:rPr>
        <w:t>,</w:t>
      </w:r>
      <w:r w:rsidRPr="7D58FCEF" w:rsidR="00724B13">
        <w:rPr>
          <w:rFonts w:asciiTheme="minorHAnsi" w:hAnsiTheme="minorHAnsi" w:cstheme="minorBidi"/>
        </w:rPr>
        <w:t xml:space="preserve"> og tid i arbeid</w:t>
      </w:r>
      <w:r w:rsidRPr="7D58FCEF" w:rsidR="00D81D6F">
        <w:rPr>
          <w:rFonts w:asciiTheme="minorHAnsi" w:hAnsiTheme="minorHAnsi" w:cstheme="minorBidi"/>
        </w:rPr>
        <w:t>,</w:t>
      </w:r>
      <w:r w:rsidRPr="7D58FCEF" w:rsidR="00724B13">
        <w:rPr>
          <w:rFonts w:asciiTheme="minorHAnsi" w:hAnsiTheme="minorHAnsi" w:cstheme="minorBidi"/>
        </w:rPr>
        <w:t xml:space="preserve"> for person som krysser grensen mellom Sverige og Norge eller Finland og Norge. </w:t>
      </w:r>
      <w:r w:rsidR="00287EA8">
        <w:rPr>
          <w:rFonts w:asciiTheme="minorHAnsi" w:hAnsiTheme="minorHAnsi" w:cstheme="minorHAnsi"/>
        </w:rPr>
        <w:br/>
      </w:r>
      <w:r w:rsidR="00287EA8">
        <w:rPr>
          <w:rFonts w:asciiTheme="minorHAnsi" w:hAnsiTheme="minorHAnsi" w:cstheme="minorHAnsi"/>
        </w:rPr>
        <w:br/>
      </w:r>
      <w:r w:rsidRPr="7D58FCEF" w:rsidR="00287EA8">
        <w:rPr>
          <w:rFonts w:asciiTheme="minorHAnsi" w:hAnsiTheme="minorHAnsi" w:cstheme="minorBidi"/>
          <w:b/>
          <w:bCs/>
        </w:rPr>
        <w:t>Begrunnelse:</w:t>
      </w:r>
      <w:r w:rsidRPr="7D58FCEF" w:rsidR="00287EA8">
        <w:rPr>
          <w:rFonts w:asciiTheme="minorHAnsi" w:hAnsiTheme="minorHAnsi" w:cstheme="minorBidi"/>
        </w:rPr>
        <w:t xml:space="preserve"> </w:t>
      </w:r>
      <w:r w:rsidRPr="7D58FCEF" w:rsidR="00287EA8">
        <w:rPr>
          <w:rFonts w:asciiTheme="minorHAnsi" w:hAnsiTheme="minorHAnsi" w:cstheme="minorBidi"/>
          <w:highlight w:val="yellow"/>
        </w:rPr>
        <w:t>[Navn]</w:t>
      </w:r>
      <w:r w:rsidRPr="7D58FCEF" w:rsidR="00287EA8">
        <w:rPr>
          <w:rFonts w:asciiTheme="minorHAnsi" w:hAnsiTheme="minorHAnsi" w:cstheme="minorBidi"/>
        </w:rPr>
        <w:t xml:space="preserve"> har arbeidssted hos </w:t>
      </w:r>
      <w:r w:rsidRPr="7D58FCEF" w:rsidR="00287EA8">
        <w:rPr>
          <w:rFonts w:asciiTheme="minorHAnsi" w:hAnsiTheme="minorHAnsi" w:cstheme="minorBidi"/>
          <w:highlight w:val="yellow"/>
        </w:rPr>
        <w:t>[KBO]</w:t>
      </w:r>
      <w:r w:rsidRPr="7D58FCEF" w:rsidR="00287EA8">
        <w:rPr>
          <w:rFonts w:asciiTheme="minorHAnsi" w:hAnsiTheme="minorHAnsi" w:cstheme="minorBidi"/>
        </w:rPr>
        <w:t xml:space="preserve"> i Norge og bopel i Sverige eller Finland </w:t>
      </w:r>
      <w:r w:rsidRPr="7D58FCEF" w:rsidR="00287EA8">
        <w:rPr>
          <w:rFonts w:asciiTheme="minorHAnsi" w:hAnsiTheme="minorHAnsi" w:cstheme="minorBidi"/>
          <w:highlight w:val="yellow"/>
        </w:rPr>
        <w:t>[slett alternativet som ikke passer]</w:t>
      </w:r>
    </w:p>
    <w:p w:rsidRPr="004F15E0" w:rsidR="00724B13" w:rsidRDefault="00724B13" w14:paraId="08201486" w14:textId="77777777">
      <w:pPr>
        <w:rPr>
          <w:rFonts w:asciiTheme="minorHAnsi" w:hAnsiTheme="minorHAnsi" w:cstheme="minorHAnsi"/>
        </w:rPr>
      </w:pPr>
    </w:p>
    <w:p w:rsidR="00DC3418" w:rsidP="3E153638" w:rsidRDefault="0092668E" w14:paraId="63773E58" w14:textId="2293628A">
      <w:pPr>
        <w:tabs>
          <w:tab w:val="left" w:pos="1470"/>
        </w:tabs>
        <w:ind w:left="720" w:hanging="720"/>
        <w:rPr>
          <w:rFonts w:asciiTheme="minorHAnsi" w:hAnsiTheme="minorHAnsi" w:cstheme="minorBidi"/>
        </w:rPr>
      </w:pPr>
      <w:sdt>
        <w:sdtPr>
          <w:rPr>
            <w:rFonts w:asciiTheme="minorHAnsi" w:hAnsiTheme="minorHAnsi" w:cstheme="minorHAnsi"/>
          </w:rPr>
          <w:id w:val="-1139867217"/>
          <w14:checkbox>
            <w14:checked w14:val="0"/>
            <w14:checkedState w14:val="2612" w14:font="MS Gothic"/>
            <w14:uncheckedState w14:val="2610" w14:font="MS Gothic"/>
          </w14:checkbox>
        </w:sdtPr>
        <w:sdtContent>
          <w:r w:rsidRPr="004F15E0" w:rsidR="00724B13">
            <w:rPr>
              <w:rFonts w:ascii="Segoe UI Symbol" w:hAnsi="Segoe UI Symbol" w:eastAsia="MS Gothic" w:cs="Segoe UI Symbol"/>
            </w:rPr>
            <w:t>☐</w:t>
          </w:r>
        </w:sdtContent>
      </w:sdt>
      <w:r w:rsidRPr="004F15E0" w:rsidR="00724B13">
        <w:rPr>
          <w:rFonts w:asciiTheme="minorHAnsi" w:hAnsiTheme="minorHAnsi" w:cstheme="minorHAnsi"/>
        </w:rPr>
        <w:tab/>
      </w:r>
      <w:r w:rsidRPr="3E153638" w:rsidR="00724B13">
        <w:rPr>
          <w:rFonts w:asciiTheme="minorHAnsi" w:hAnsiTheme="minorHAnsi" w:cstheme="minorBidi"/>
        </w:rPr>
        <w:t xml:space="preserve">Unntak fra karanteneplikt og/eller </w:t>
      </w:r>
      <w:r w:rsidRPr="3E153638" w:rsidR="63F98A61">
        <w:rPr>
          <w:rFonts w:asciiTheme="minorHAnsi" w:hAnsiTheme="minorHAnsi" w:cstheme="minorBidi"/>
        </w:rPr>
        <w:t>vedtak om bortvisning</w:t>
      </w:r>
      <w:r w:rsidRPr="3E153638" w:rsidR="00724B13">
        <w:rPr>
          <w:rFonts w:asciiTheme="minorHAnsi" w:hAnsiTheme="minorHAnsi" w:cstheme="minorBidi"/>
        </w:rPr>
        <w:t xml:space="preserve"> for person som er strengt nødvendig for å opprettholde forsvarlig drift av kraftforsyningen. </w:t>
      </w:r>
    </w:p>
    <w:p w:rsidRPr="00287EA8" w:rsidR="004F15E0" w:rsidP="00DC3418" w:rsidRDefault="00287EA8" w14:paraId="51C00230" w14:textId="03D284E7">
      <w:pPr>
        <w:tabs>
          <w:tab w:val="left" w:pos="1470"/>
        </w:tabs>
        <w:ind w:left="720"/>
        <w:rPr>
          <w:rFonts w:asciiTheme="minorHAnsi" w:hAnsiTheme="minorHAnsi" w:cstheme="minorHAnsi"/>
        </w:rPr>
      </w:pPr>
      <w:r>
        <w:rPr>
          <w:rFonts w:asciiTheme="minorHAnsi" w:hAnsiTheme="minorHAnsi" w:cstheme="minorHAnsi"/>
        </w:rPr>
        <w:br/>
      </w:r>
      <w:r w:rsidRPr="00287EA8">
        <w:rPr>
          <w:rFonts w:asciiTheme="minorHAnsi" w:hAnsiTheme="minorHAnsi" w:cstheme="minorHAnsi"/>
          <w:b/>
          <w:bCs/>
        </w:rPr>
        <w:t>Begrunnelse:</w:t>
      </w:r>
      <w:r>
        <w:rPr>
          <w:rFonts w:asciiTheme="minorHAnsi" w:hAnsiTheme="minorHAnsi" w:cstheme="minorHAnsi"/>
        </w:rPr>
        <w:t xml:space="preserve"> </w:t>
      </w:r>
      <w:r w:rsidRPr="00287EA8" w:rsidR="004F15E0">
        <w:rPr>
          <w:rFonts w:asciiTheme="minorHAnsi" w:hAnsiTheme="minorHAnsi" w:cstheme="minorHAnsi"/>
        </w:rPr>
        <w:t>[</w:t>
      </w:r>
      <w:r w:rsidRPr="00287EA8" w:rsidR="004F15E0">
        <w:rPr>
          <w:rFonts w:asciiTheme="minorHAnsi" w:hAnsiTheme="minorHAnsi" w:cstheme="minorHAnsi"/>
          <w:highlight w:val="yellow"/>
        </w:rPr>
        <w:t>Navn]</w:t>
      </w:r>
      <w:r w:rsidRPr="00287EA8" w:rsidR="004F15E0">
        <w:rPr>
          <w:rFonts w:asciiTheme="minorHAnsi" w:hAnsiTheme="minorHAnsi" w:cstheme="minorHAnsi"/>
        </w:rPr>
        <w:t xml:space="preserve"> skal </w:t>
      </w:r>
      <w:r w:rsidRPr="00287EA8" w:rsidR="004F15E0">
        <w:rPr>
          <w:rFonts w:asciiTheme="minorHAnsi" w:hAnsiTheme="minorHAnsi" w:cstheme="minorHAnsi"/>
          <w:highlight w:val="yellow"/>
        </w:rPr>
        <w:t>[beskriv funksjonen/arbeidet som gjør at personen anses som driftskritisk personell]</w:t>
      </w:r>
      <w:r w:rsidRPr="00287EA8" w:rsidR="00FD4E7E">
        <w:rPr>
          <w:rFonts w:asciiTheme="minorHAnsi" w:hAnsiTheme="minorHAnsi" w:cstheme="minorHAnsi"/>
          <w:highlight w:val="yellow"/>
        </w:rPr>
        <w:t>. [</w:t>
      </w:r>
      <w:r>
        <w:rPr>
          <w:rFonts w:asciiTheme="minorHAnsi" w:hAnsiTheme="minorHAnsi" w:cstheme="minorHAnsi"/>
          <w:highlight w:val="yellow"/>
        </w:rPr>
        <w:t>B</w:t>
      </w:r>
      <w:r w:rsidRPr="00287EA8" w:rsidR="00FD4E7E">
        <w:rPr>
          <w:rFonts w:asciiTheme="minorHAnsi" w:hAnsiTheme="minorHAnsi" w:cstheme="minorHAnsi"/>
          <w:highlight w:val="yellow"/>
        </w:rPr>
        <w:t>ekreftelsen skal ikke gjelder for en lenger periode enn nødvendig, angi dette om mulig.]</w:t>
      </w:r>
      <w:r w:rsidR="004913DF">
        <w:rPr>
          <w:rFonts w:asciiTheme="minorHAnsi" w:hAnsiTheme="minorHAnsi" w:cstheme="minorHAnsi"/>
        </w:rPr>
        <w:t xml:space="preserve"> Bruk av unntaket er avklart med virksomhetens leder. </w:t>
      </w:r>
      <w:r w:rsidR="00DC3418">
        <w:rPr>
          <w:rFonts w:asciiTheme="minorHAnsi" w:hAnsiTheme="minorHAnsi" w:cstheme="minorHAnsi"/>
        </w:rPr>
        <w:br/>
      </w:r>
    </w:p>
    <w:p w:rsidR="008F09E6" w:rsidP="00DC3418" w:rsidRDefault="0092668E" w14:paraId="4E20DD67" w14:textId="2A77F104">
      <w:pPr>
        <w:tabs>
          <w:tab w:val="left" w:pos="1470"/>
        </w:tabs>
        <w:ind w:left="720" w:hanging="720"/>
        <w:rPr>
          <w:rStyle w:val="eop"/>
          <w:rFonts w:ascii="Helvetica" w:hAnsi="Helvetica" w:cs="Helvetica"/>
          <w:color w:val="000000"/>
          <w:sz w:val="21"/>
          <w:szCs w:val="21"/>
        </w:rPr>
      </w:pPr>
      <w:sdt>
        <w:sdtPr>
          <w:rPr>
            <w:rFonts w:asciiTheme="minorHAnsi" w:hAnsiTheme="minorHAnsi" w:cstheme="minorHAnsi"/>
          </w:rPr>
          <w:id w:val="-2131616719"/>
          <w14:checkbox>
            <w14:checked w14:val="0"/>
            <w14:checkedState w14:val="2612" w14:font="MS Gothic"/>
            <w14:uncheckedState w14:val="2610" w14:font="MS Gothic"/>
          </w14:checkbox>
        </w:sdtPr>
        <w:sdtContent>
          <w:r w:rsidR="00DC3418">
            <w:rPr>
              <w:rFonts w:hint="eastAsia" w:ascii="MS Gothic" w:hAnsi="MS Gothic" w:eastAsia="MS Gothic" w:cstheme="minorHAnsi"/>
            </w:rPr>
            <w:t>☐</w:t>
          </w:r>
        </w:sdtContent>
      </w:sdt>
      <w:r w:rsidRPr="3E153638" w:rsidR="00DC3418">
        <w:rPr>
          <w:rFonts w:asciiTheme="minorHAnsi" w:hAnsiTheme="minorHAnsi" w:cstheme="minorBidi"/>
        </w:rPr>
        <w:t xml:space="preserve">  </w:t>
      </w:r>
      <w:r w:rsidR="00DC3418">
        <w:rPr>
          <w:rFonts w:asciiTheme="minorHAnsi" w:hAnsiTheme="minorHAnsi" w:cstheme="minorHAnsi"/>
        </w:rPr>
        <w:tab/>
      </w:r>
      <w:r w:rsidRPr="3E153638" w:rsidR="00DC3418">
        <w:rPr>
          <w:rFonts w:asciiTheme="minorHAnsi" w:hAnsiTheme="minorHAnsi" w:cstheme="minorBidi"/>
        </w:rPr>
        <w:t xml:space="preserve">Unntak fra </w:t>
      </w:r>
      <w:r w:rsidRPr="3E153638" w:rsidR="4750528D">
        <w:rPr>
          <w:rFonts w:asciiTheme="minorHAnsi" w:hAnsiTheme="minorHAnsi" w:cstheme="minorBidi"/>
        </w:rPr>
        <w:t>vedtak om bortvisning</w:t>
      </w:r>
      <w:r w:rsidRPr="3E153638" w:rsidR="00DC3418">
        <w:rPr>
          <w:rFonts w:asciiTheme="minorHAnsi" w:hAnsiTheme="minorHAnsi" w:cstheme="minorBidi"/>
        </w:rPr>
        <w:t xml:space="preserve"> for EØS-borger som skal påbegynne et arbeidsforhold i kraftforsyningen hvor det er kritisk behov for arbeidskraft eller for utsendt arbeidstaker fra en EØS-stat som har påbegynt eller skal påbegynne et oppdrag som skal vare i minst tre måneder.</w:t>
      </w:r>
      <w:r w:rsidRPr="3E153638" w:rsidR="00DC3418">
        <w:rPr>
          <w:rStyle w:val="normaltextrun"/>
          <w:rFonts w:ascii="Helvetica" w:hAnsi="Helvetica" w:cs="Helvetica"/>
          <w:i/>
          <w:iCs/>
          <w:color w:val="4D6170"/>
          <w:sz w:val="21"/>
          <w:szCs w:val="21"/>
        </w:rPr>
        <w:t> </w:t>
      </w:r>
      <w:r w:rsidR="00DC3418">
        <w:rPr>
          <w:rStyle w:val="eop"/>
          <w:rFonts w:ascii="Helvetica" w:hAnsi="Helvetica" w:cs="Helvetica"/>
          <w:color w:val="000000"/>
          <w:sz w:val="21"/>
          <w:szCs w:val="21"/>
        </w:rPr>
        <w:t> </w:t>
      </w:r>
    </w:p>
    <w:p w:rsidR="00DC3418" w:rsidP="00DC3418" w:rsidRDefault="00DC3418" w14:paraId="536E4F3B" w14:textId="6B69A284">
      <w:pPr>
        <w:tabs>
          <w:tab w:val="left" w:pos="1470"/>
        </w:tabs>
        <w:ind w:left="720" w:hanging="720"/>
        <w:rPr>
          <w:rStyle w:val="eop"/>
          <w:rFonts w:ascii="Helvetica" w:hAnsi="Helvetica" w:cs="Helvetica"/>
          <w:color w:val="000000"/>
          <w:sz w:val="21"/>
          <w:szCs w:val="21"/>
        </w:rPr>
      </w:pPr>
      <w:r>
        <w:rPr>
          <w:rStyle w:val="eop"/>
          <w:rFonts w:ascii="Helvetica" w:hAnsi="Helvetica" w:cs="Helvetica"/>
          <w:color w:val="000000"/>
          <w:sz w:val="21"/>
          <w:szCs w:val="21"/>
        </w:rPr>
        <w:tab/>
      </w:r>
    </w:p>
    <w:p w:rsidRPr="00DC3418" w:rsidR="00DC3418" w:rsidP="00DC3418" w:rsidRDefault="00DC3418" w14:paraId="1FC52444" w14:textId="34C046BB">
      <w:pPr>
        <w:tabs>
          <w:tab w:val="left" w:pos="1470"/>
        </w:tabs>
        <w:ind w:left="720" w:hanging="720"/>
        <w:rPr>
          <w:rFonts w:ascii="Helvetica" w:hAnsi="Helvetica" w:cs="Helvetica"/>
          <w:color w:val="000000"/>
          <w:sz w:val="21"/>
          <w:szCs w:val="21"/>
        </w:rPr>
      </w:pPr>
      <w:r w:rsidRPr="00DC3418">
        <w:rPr>
          <w:rFonts w:asciiTheme="minorHAnsi" w:hAnsiTheme="minorHAnsi" w:cstheme="minorHAnsi"/>
          <w:b/>
          <w:bCs/>
        </w:rPr>
        <w:tab/>
      </w:r>
      <w:r w:rsidRPr="00DC3418">
        <w:rPr>
          <w:rFonts w:asciiTheme="minorHAnsi" w:hAnsiTheme="minorHAnsi" w:cstheme="minorHAnsi"/>
          <w:b/>
          <w:bCs/>
        </w:rPr>
        <w:t>Begrunnelse:</w:t>
      </w:r>
      <w:r>
        <w:rPr>
          <w:rStyle w:val="eop"/>
          <w:rFonts w:ascii="Helvetica" w:hAnsi="Helvetica" w:cs="Helvetica"/>
          <w:color w:val="000000"/>
          <w:sz w:val="21"/>
          <w:szCs w:val="21"/>
        </w:rPr>
        <w:t xml:space="preserve"> </w:t>
      </w:r>
      <w:r w:rsidRPr="00287EA8">
        <w:rPr>
          <w:rFonts w:asciiTheme="minorHAnsi" w:hAnsiTheme="minorHAnsi" w:cstheme="minorHAnsi"/>
        </w:rPr>
        <w:t>[</w:t>
      </w:r>
      <w:r w:rsidRPr="00287EA8">
        <w:rPr>
          <w:rFonts w:asciiTheme="minorHAnsi" w:hAnsiTheme="minorHAnsi" w:cstheme="minorHAnsi"/>
          <w:highlight w:val="yellow"/>
        </w:rPr>
        <w:t>Navn]</w:t>
      </w:r>
      <w:r w:rsidRPr="00287EA8">
        <w:rPr>
          <w:rFonts w:asciiTheme="minorHAnsi" w:hAnsiTheme="minorHAnsi" w:cstheme="minorHAnsi"/>
        </w:rPr>
        <w:t xml:space="preserve"> skal </w:t>
      </w:r>
      <w:r w:rsidRPr="00287EA8">
        <w:rPr>
          <w:rFonts w:asciiTheme="minorHAnsi" w:hAnsiTheme="minorHAnsi" w:cstheme="minorHAnsi"/>
          <w:highlight w:val="yellow"/>
        </w:rPr>
        <w:t xml:space="preserve">[beskriv </w:t>
      </w:r>
      <w:r>
        <w:rPr>
          <w:rFonts w:asciiTheme="minorHAnsi" w:hAnsiTheme="minorHAnsi" w:cstheme="minorHAnsi"/>
          <w:highlight w:val="yellow"/>
        </w:rPr>
        <w:t>funksjonen/arbeidet som utgjør det kritiske behovet eller oppdraget. Beskriv varigheten av oppdraget</w:t>
      </w:r>
      <w:r w:rsidRPr="00287EA8">
        <w:rPr>
          <w:rFonts w:asciiTheme="minorHAnsi" w:hAnsiTheme="minorHAnsi" w:cstheme="minorHAnsi"/>
          <w:highlight w:val="yellow"/>
        </w:rPr>
        <w:t xml:space="preserve">]. </w:t>
      </w:r>
    </w:p>
    <w:p w:rsidR="00DC3418" w:rsidP="00DC3418" w:rsidRDefault="00DC3418" w14:paraId="21342833" w14:textId="6F532BC6">
      <w:pPr>
        <w:tabs>
          <w:tab w:val="left" w:pos="1470"/>
        </w:tabs>
        <w:rPr>
          <w:rFonts w:asciiTheme="minorHAnsi" w:hAnsiTheme="minorHAnsi" w:cstheme="minorHAnsi"/>
        </w:rPr>
      </w:pPr>
      <w:bookmarkStart w:name="_GoBack" w:id="0"/>
      <w:bookmarkEnd w:id="0"/>
    </w:p>
    <w:p w:rsidR="00DC3418" w:rsidP="00DC3418" w:rsidRDefault="00DC3418" w14:paraId="5C66DCEE" w14:textId="77777777">
      <w:pPr>
        <w:tabs>
          <w:tab w:val="left" w:pos="1470"/>
        </w:tabs>
        <w:rPr>
          <w:rFonts w:asciiTheme="minorHAnsi" w:hAnsiTheme="minorHAnsi" w:cstheme="minorHAnsi"/>
        </w:rPr>
      </w:pPr>
    </w:p>
    <w:p w:rsidRPr="00FD4E7E" w:rsidR="00FD4E7E" w:rsidP="00FD4E7E" w:rsidRDefault="00FD4E7E" w14:paraId="5DDA9CD2" w14:textId="77777777">
      <w:pPr>
        <w:rPr>
          <w:rFonts w:asciiTheme="minorHAnsi" w:hAnsiTheme="minorHAnsi" w:cstheme="minorHAnsi"/>
          <w:b/>
          <w:bCs/>
        </w:rPr>
      </w:pPr>
      <w:r w:rsidRPr="00FD4E7E">
        <w:rPr>
          <w:rFonts w:asciiTheme="minorHAnsi" w:hAnsiTheme="minorHAnsi" w:cstheme="minorHAnsi"/>
          <w:b/>
          <w:bCs/>
        </w:rPr>
        <w:t xml:space="preserve">Kontaktinformasjon hos [KBO-enheten] </w:t>
      </w:r>
    </w:p>
    <w:p w:rsidR="00FD4E7E" w:rsidP="00FD4E7E" w:rsidRDefault="00FD4E7E" w14:paraId="26BF0D6A" w14:textId="77777777"/>
    <w:p w:rsidR="00FD4E7E" w:rsidP="00FD4E7E" w:rsidRDefault="00FD4E7E" w14:paraId="0A726F48" w14:textId="77777777">
      <w:r>
        <w:t xml:space="preserve">Virksomhetsnavn og organisasjonsnummer: </w:t>
      </w:r>
    </w:p>
    <w:p w:rsidR="00FD4E7E" w:rsidP="00FD4E7E" w:rsidRDefault="00FD4E7E" w14:paraId="6323D37A" w14:textId="77777777">
      <w:r w:rsidRPr="00287EA8">
        <w:rPr>
          <w:highlight w:val="yellow"/>
        </w:rPr>
        <w:t>[FYLL INN]</w:t>
      </w:r>
    </w:p>
    <w:p w:rsidR="00FD4E7E" w:rsidP="00FD4E7E" w:rsidRDefault="00FD4E7E" w14:paraId="7074E39B" w14:textId="77777777"/>
    <w:p w:rsidR="00FD4E7E" w:rsidP="00FD4E7E" w:rsidRDefault="00FD4E7E" w14:paraId="4F4CADEA" w14:textId="77777777">
      <w:r>
        <w:t xml:space="preserve">Kontaktperson: </w:t>
      </w:r>
      <w:r w:rsidRPr="00287EA8">
        <w:rPr>
          <w:highlight w:val="yellow"/>
        </w:rPr>
        <w:t>[FYLL INN]</w:t>
      </w:r>
    </w:p>
    <w:p w:rsidR="00FD4E7E" w:rsidP="00FD4E7E" w:rsidRDefault="00FD4E7E" w14:paraId="4BB8C68B" w14:textId="77777777">
      <w:r>
        <w:t xml:space="preserve">Kontaktinformasjon: </w:t>
      </w:r>
      <w:r w:rsidRPr="00287EA8">
        <w:rPr>
          <w:highlight w:val="yellow"/>
        </w:rPr>
        <w:t>[FYLL INN]</w:t>
      </w:r>
    </w:p>
    <w:p w:rsidR="00FD4E7E" w:rsidP="00FD4E7E" w:rsidRDefault="00FD4E7E" w14:paraId="7CBEBA12" w14:textId="77777777"/>
    <w:p w:rsidR="00FD4E7E" w:rsidRDefault="00FD4E7E" w14:paraId="3BF539BA" w14:textId="77777777">
      <w:r>
        <w:rPr>
          <w:noProof/>
        </w:rPr>
        <mc:AlternateContent>
          <mc:Choice Requires="wps">
            <w:drawing>
              <wp:anchor distT="0" distB="0" distL="114300" distR="114300" simplePos="0" relativeHeight="251660288" behindDoc="0" locked="0" layoutInCell="1" allowOverlap="1" wp14:anchorId="6D1BF03D" wp14:editId="63DC4693">
                <wp:simplePos x="0" y="0"/>
                <wp:positionH relativeFrom="column">
                  <wp:posOffset>-161925</wp:posOffset>
                </wp:positionH>
                <wp:positionV relativeFrom="paragraph">
                  <wp:posOffset>0</wp:posOffset>
                </wp:positionV>
                <wp:extent cx="1828800" cy="1828800"/>
                <wp:effectExtent l="0" t="0" r="15875" b="16510"/>
                <wp:wrapSquare wrapText="bothSides"/>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rsidRPr="00FD4E7E" w:rsidR="00FD4E7E" w:rsidP="00FD4E7E" w:rsidRDefault="00FD4E7E" w14:paraId="1797791E" w14:textId="77777777">
                            <w:pPr>
                              <w:rPr>
                                <w:rFonts w:asciiTheme="minorHAnsi" w:hAnsiTheme="minorHAnsi" w:cstheme="minorHAnsi"/>
                                <w:b/>
                                <w:bCs/>
                                <w:sz w:val="18"/>
                                <w:szCs w:val="18"/>
                              </w:rPr>
                            </w:pPr>
                            <w:r w:rsidRPr="00FD4E7E">
                              <w:rPr>
                                <w:rFonts w:asciiTheme="minorHAnsi" w:hAnsiTheme="minorHAnsi" w:cstheme="minorHAnsi"/>
                                <w:b/>
                                <w:bCs/>
                                <w:sz w:val="18"/>
                                <w:szCs w:val="18"/>
                              </w:rPr>
                              <w:t>INFORMASJON TIL ARBEIDS/OPPDRAGSTAKER</w:t>
                            </w:r>
                          </w:p>
                          <w:p w:rsidR="00FD4E7E" w:rsidP="00FD4E7E" w:rsidRDefault="00FD4E7E" w14:paraId="290E1FF5" w14:textId="77777777">
                            <w:pPr>
                              <w:rPr>
                                <w:rFonts w:asciiTheme="minorHAnsi" w:hAnsiTheme="minorHAnsi" w:cstheme="minorHAnsi"/>
                                <w:sz w:val="18"/>
                                <w:szCs w:val="18"/>
                              </w:rPr>
                            </w:pPr>
                            <w:r w:rsidRPr="00FD4E7E">
                              <w:rPr>
                                <w:rFonts w:asciiTheme="minorHAnsi" w:hAnsiTheme="minorHAnsi" w:cstheme="minorHAnsi"/>
                                <w:sz w:val="18"/>
                                <w:szCs w:val="18"/>
                              </w:rPr>
                              <w:t xml:space="preserve"> </w:t>
                            </w:r>
                          </w:p>
                          <w:p w:rsidRPr="00FD4E7E" w:rsidR="00FD4E7E" w:rsidP="00FD4E7E" w:rsidRDefault="00FD4E7E" w14:paraId="1DECCC5A" w14:textId="77777777">
                            <w:pPr>
                              <w:rPr>
                                <w:rFonts w:asciiTheme="minorHAnsi" w:hAnsiTheme="minorHAnsi" w:cstheme="minorHAnsi"/>
                                <w:i/>
                                <w:iCs/>
                                <w:sz w:val="18"/>
                                <w:szCs w:val="18"/>
                              </w:rPr>
                            </w:pPr>
                            <w:r w:rsidRPr="00FD4E7E">
                              <w:rPr>
                                <w:rFonts w:asciiTheme="minorHAnsi" w:hAnsiTheme="minorHAnsi" w:cstheme="minorHAnsi"/>
                                <w:b/>
                                <w:bCs/>
                                <w:i/>
                                <w:iCs/>
                                <w:sz w:val="18"/>
                                <w:szCs w:val="18"/>
                              </w:rPr>
                              <w:t>Om dokumentasjon</w:t>
                            </w:r>
                            <w:r w:rsidRPr="00FD4E7E">
                              <w:rPr>
                                <w:rFonts w:asciiTheme="minorHAnsi" w:hAnsiTheme="minorHAnsi" w:cstheme="minorHAnsi"/>
                                <w:i/>
                                <w:iCs/>
                                <w:sz w:val="18"/>
                                <w:szCs w:val="18"/>
                              </w:rPr>
                              <w:t xml:space="preserve"> </w:t>
                            </w:r>
                            <w:r w:rsidRPr="00FD4E7E">
                              <w:rPr>
                                <w:rFonts w:asciiTheme="minorHAnsi" w:hAnsiTheme="minorHAnsi" w:cstheme="minorHAnsi"/>
                                <w:i/>
                                <w:iCs/>
                                <w:sz w:val="18"/>
                                <w:szCs w:val="18"/>
                              </w:rPr>
                              <w:br/>
                            </w:r>
                            <w:r w:rsidRPr="00FD4E7E">
                              <w:rPr>
                                <w:rFonts w:asciiTheme="minorHAnsi" w:hAnsiTheme="minorHAnsi" w:cstheme="minorHAnsi"/>
                                <w:i/>
                                <w:iCs/>
                                <w:color w:val="4D6170"/>
                                <w:sz w:val="18"/>
                                <w:szCs w:val="18"/>
                                <w:shd w:val="clear" w:color="auto" w:fill="ECEEF0"/>
                              </w:rPr>
                              <w:t>D</w:t>
                            </w:r>
                            <w:r w:rsidRPr="00FD4E7E">
                              <w:rPr>
                                <w:rFonts w:asciiTheme="minorHAnsi" w:hAnsiTheme="minorHAnsi" w:cstheme="minorHAnsi"/>
                                <w:i/>
                                <w:iCs/>
                                <w:sz w:val="18"/>
                                <w:szCs w:val="18"/>
                              </w:rPr>
                              <w:t xml:space="preserve">et er per i dag ingen krav til dokumentasjon verken for at en person har rett til unntak fra karanteneplikt etter Covid-19-forskriften eller rett til unntak fra innreiseforbudet etter bortvisningsforskriften. </w:t>
                            </w:r>
                          </w:p>
                          <w:p w:rsidRPr="00FD4E7E" w:rsidR="00FD4E7E" w:rsidP="00FD4E7E" w:rsidRDefault="00FD4E7E" w14:paraId="20686413" w14:textId="77777777">
                            <w:pPr>
                              <w:rPr>
                                <w:rFonts w:asciiTheme="minorHAnsi" w:hAnsiTheme="minorHAnsi" w:cstheme="minorHAnsi"/>
                                <w:i/>
                                <w:iCs/>
                                <w:sz w:val="18"/>
                                <w:szCs w:val="18"/>
                              </w:rPr>
                            </w:pPr>
                            <w:r w:rsidRPr="00FD4E7E">
                              <w:rPr>
                                <w:rFonts w:asciiTheme="minorHAnsi" w:hAnsiTheme="minorHAnsi" w:cstheme="minorHAnsi"/>
                                <w:i/>
                                <w:iCs/>
                                <w:sz w:val="18"/>
                                <w:szCs w:val="18"/>
                              </w:rPr>
                              <w:br/>
                            </w:r>
                            <w:r w:rsidRPr="00FD4E7E">
                              <w:rPr>
                                <w:rFonts w:asciiTheme="minorHAnsi" w:hAnsiTheme="minorHAnsi" w:cstheme="minorHAnsi"/>
                                <w:i/>
                                <w:iCs/>
                                <w:sz w:val="18"/>
                                <w:szCs w:val="18"/>
                              </w:rPr>
                              <w:t>For å legge til rette for enklere grensepasseringer kan KBO-enheter som benytter arbeidskraft som kommer til Norge fra andre land, gi personellet en skriftlig bekreftelse på at personellet faller under ett av unntakene. For eksempel kan arbeidsgiver utstede en skriftlig bekreftelse på at en person har arbeidssted i Norge og bopel i Sverige eller Finland, eller en bekreftelse på at han eller hun er ansett som driftskritisk personell innenfor kraftforsyning. Slik skriftlig bekreftelse kan eventuelt fremlegges for helsemyndigheter, tollmyndigheter eller politi for eksempel ved grensepasseringer.</w:t>
                            </w:r>
                          </w:p>
                          <w:p w:rsidRPr="00FD4E7E" w:rsidR="00FD4E7E" w:rsidP="00FD4E7E" w:rsidRDefault="00FD4E7E" w14:paraId="5FD3FC66" w14:textId="77777777">
                            <w:pPr>
                              <w:rPr>
                                <w:i/>
                                <w:iCs/>
                              </w:rPr>
                            </w:pPr>
                          </w:p>
                          <w:p w:rsidRPr="00FD4E7E" w:rsidR="00FD4E7E" w:rsidP="00FD4E7E" w:rsidRDefault="00FD4E7E" w14:paraId="6286CA8A" w14:textId="77777777">
                            <w:pPr>
                              <w:rPr>
                                <w:rFonts w:asciiTheme="minorHAnsi" w:hAnsiTheme="minorHAnsi" w:cstheme="minorHAnsi"/>
                                <w:b/>
                                <w:bCs/>
                                <w:i/>
                                <w:iCs/>
                                <w:sz w:val="18"/>
                                <w:szCs w:val="18"/>
                              </w:rPr>
                            </w:pPr>
                            <w:r w:rsidRPr="00FD4E7E">
                              <w:rPr>
                                <w:rFonts w:asciiTheme="minorHAnsi" w:hAnsiTheme="minorHAnsi" w:cstheme="minorHAnsi"/>
                                <w:b/>
                                <w:bCs/>
                                <w:i/>
                                <w:iCs/>
                                <w:sz w:val="18"/>
                                <w:szCs w:val="18"/>
                              </w:rPr>
                              <w:t>Plikter for personer som er omfattet av unntak fra karanteneplikt</w:t>
                            </w:r>
                          </w:p>
                          <w:p w:rsidRPr="00FD4E7E" w:rsidR="00FD4E7E" w:rsidP="00FD4E7E" w:rsidRDefault="00FD4E7E" w14:paraId="68150924" w14:textId="77777777">
                            <w:pPr>
                              <w:rPr>
                                <w:rFonts w:asciiTheme="minorHAnsi" w:hAnsiTheme="minorHAnsi" w:cstheme="minorHAnsi"/>
                                <w:i/>
                                <w:iCs/>
                                <w:sz w:val="18"/>
                                <w:szCs w:val="18"/>
                              </w:rPr>
                            </w:pPr>
                            <w:r w:rsidRPr="00FD4E7E">
                              <w:rPr>
                                <w:rFonts w:asciiTheme="minorHAnsi" w:hAnsiTheme="minorHAnsi" w:cstheme="minorHAnsi"/>
                                <w:i/>
                                <w:iCs/>
                                <w:sz w:val="18"/>
                                <w:szCs w:val="18"/>
                              </w:rPr>
                              <w:t>Unntaket fra karanteneplikt gjelder bare på når personellet er på jobb eller på reise til og fra arbeidsstedet. Det betyr at der en person har fått unntak fra karantene, skal han eller hun innrette seg etter karantenereglene i fritiden.</w:t>
                            </w:r>
                          </w:p>
                          <w:p w:rsidRPr="00FD4E7E" w:rsidR="00FD4E7E" w:rsidP="00FD4E7E" w:rsidRDefault="00FD4E7E" w14:paraId="0A0C9155" w14:textId="77777777">
                            <w:pPr>
                              <w:rPr>
                                <w:rFonts w:asciiTheme="minorHAnsi" w:hAnsiTheme="minorHAnsi" w:cstheme="minorHAnsi"/>
                                <w:i/>
                                <w:iCs/>
                                <w:sz w:val="18"/>
                                <w:szCs w:val="18"/>
                              </w:rPr>
                            </w:pPr>
                          </w:p>
                          <w:p w:rsidRPr="00386927" w:rsidR="00FD4E7E" w:rsidP="00421C9B" w:rsidRDefault="00FD4E7E" w14:paraId="1F3028E5" w14:textId="77777777">
                            <w:pPr>
                              <w:rPr>
                                <w:rFonts w:cstheme="minorHAnsi"/>
                                <w:i/>
                                <w:iCs/>
                                <w:sz w:val="18"/>
                                <w:szCs w:val="18"/>
                              </w:rPr>
                            </w:pPr>
                            <w:r w:rsidRPr="00FD4E7E">
                              <w:rPr>
                                <w:rFonts w:asciiTheme="minorHAnsi" w:hAnsiTheme="minorHAnsi" w:cstheme="minorHAnsi"/>
                                <w:i/>
                                <w:iCs/>
                                <w:sz w:val="18"/>
                                <w:szCs w:val="18"/>
                              </w:rPr>
                              <w:t>I tilfeller der arbeidere har bosted i tilknytning til arbeidsplassen som organiseres av arbeidsgiver må arbeidsgiver legge til rette for at arbeidstakere kan unngå nærkontakt med andre arbeidere på bostedet</w:t>
                            </w:r>
                            <w:r>
                              <w:rPr>
                                <w:rFonts w:asciiTheme="minorHAnsi" w:hAnsiTheme="minorHAnsi" w:cstheme="minorHAnsi"/>
                                <w:i/>
                                <w:iCs/>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42B6299D">
              <v:shapetype id="_x0000_t202" coordsize="21600,21600" o:spt="202" path="m,l,21600r21600,l21600,xe" w14:anchorId="6D1BF03D">
                <v:stroke joinstyle="miter"/>
                <v:path gradientshapeok="t" o:connecttype="rect"/>
              </v:shapetype>
              <v:shape id="Tekstboks 1" style="position:absolute;margin-left:-12.75pt;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spid="_x0000_s1026" fillcolor="#eaf1dd [66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">
                <v:textbox style="mso-fit-shape-to-text:t">
                  <w:txbxContent>
                    <w:p w:rsidRPr="00FD4E7E" w:rsidR="00FD4E7E" w:rsidP="00FD4E7E" w:rsidRDefault="00FD4E7E" w14:paraId="0339A423" w14:textId="77777777">
                      <w:pPr>
                        <w:rPr>
                          <w:rFonts w:asciiTheme="minorHAnsi" w:hAnsiTheme="minorHAnsi" w:cstheme="minorHAnsi"/>
                          <w:b/>
                          <w:bCs/>
                          <w:sz w:val="18"/>
                          <w:szCs w:val="18"/>
                        </w:rPr>
                      </w:pPr>
                      <w:r w:rsidRPr="00FD4E7E">
                        <w:rPr>
                          <w:rFonts w:asciiTheme="minorHAnsi" w:hAnsiTheme="minorHAnsi" w:cstheme="minorHAnsi"/>
                          <w:b/>
                          <w:bCs/>
                          <w:sz w:val="18"/>
                          <w:szCs w:val="18"/>
                        </w:rPr>
                        <w:t>INFORMASJON TIL ARBEIDS/OPPDRAGSTAKER</w:t>
                      </w:r>
                    </w:p>
                    <w:p w:rsidR="00FD4E7E" w:rsidP="00FD4E7E" w:rsidRDefault="00FD4E7E" w14:paraId="29D6B04F" w14:textId="77777777">
                      <w:pPr>
                        <w:rPr>
                          <w:rFonts w:asciiTheme="minorHAnsi" w:hAnsiTheme="minorHAnsi" w:cstheme="minorHAnsi"/>
                          <w:sz w:val="18"/>
                          <w:szCs w:val="18"/>
                        </w:rPr>
                      </w:pPr>
                      <w:r w:rsidRPr="00FD4E7E">
                        <w:rPr>
                          <w:rFonts w:asciiTheme="minorHAnsi" w:hAnsiTheme="minorHAnsi" w:cstheme="minorHAnsi"/>
                          <w:sz w:val="18"/>
                          <w:szCs w:val="18"/>
                        </w:rPr>
                        <w:t xml:space="preserve"> </w:t>
                      </w:r>
                    </w:p>
                    <w:p w:rsidRPr="00FD4E7E" w:rsidR="00FD4E7E" w:rsidP="00FD4E7E" w:rsidRDefault="00FD4E7E" w14:paraId="25BB835B" w14:textId="77777777">
                      <w:pPr>
                        <w:rPr>
                          <w:rFonts w:asciiTheme="minorHAnsi" w:hAnsiTheme="minorHAnsi" w:cstheme="minorHAnsi"/>
                          <w:i/>
                          <w:iCs/>
                          <w:sz w:val="18"/>
                          <w:szCs w:val="18"/>
                        </w:rPr>
                      </w:pPr>
                      <w:r w:rsidRPr="00FD4E7E">
                        <w:rPr>
                          <w:rFonts w:asciiTheme="minorHAnsi" w:hAnsiTheme="minorHAnsi" w:cstheme="minorHAnsi"/>
                          <w:b/>
                          <w:bCs/>
                          <w:i/>
                          <w:iCs/>
                          <w:sz w:val="18"/>
                          <w:szCs w:val="18"/>
                        </w:rPr>
                        <w:t>Om dokumentasjon</w:t>
                      </w:r>
                      <w:r w:rsidRPr="00FD4E7E">
                        <w:rPr>
                          <w:rFonts w:asciiTheme="minorHAnsi" w:hAnsiTheme="minorHAnsi" w:cstheme="minorHAnsi"/>
                          <w:i/>
                          <w:iCs/>
                          <w:sz w:val="18"/>
                          <w:szCs w:val="18"/>
                        </w:rPr>
                        <w:t xml:space="preserve"> </w:t>
                      </w:r>
                      <w:r w:rsidRPr="00FD4E7E">
                        <w:rPr>
                          <w:rFonts w:asciiTheme="minorHAnsi" w:hAnsiTheme="minorHAnsi" w:cstheme="minorHAnsi"/>
                          <w:i/>
                          <w:iCs/>
                          <w:sz w:val="18"/>
                          <w:szCs w:val="18"/>
                        </w:rPr>
                        <w:br/>
                      </w:r>
                      <w:r w:rsidRPr="00FD4E7E">
                        <w:rPr>
                          <w:rFonts w:asciiTheme="minorHAnsi" w:hAnsiTheme="minorHAnsi" w:cstheme="minorHAnsi"/>
                          <w:i/>
                          <w:iCs/>
                          <w:color w:val="4D6170"/>
                          <w:sz w:val="18"/>
                          <w:szCs w:val="18"/>
                          <w:shd w:val="clear" w:color="auto" w:fill="ECEEF0"/>
                        </w:rPr>
                        <w:t>D</w:t>
                      </w:r>
                      <w:r w:rsidRPr="00FD4E7E">
                        <w:rPr>
                          <w:rFonts w:asciiTheme="minorHAnsi" w:hAnsiTheme="minorHAnsi" w:cstheme="minorHAnsi"/>
                          <w:i/>
                          <w:iCs/>
                          <w:sz w:val="18"/>
                          <w:szCs w:val="18"/>
                        </w:rPr>
                        <w:t xml:space="preserve">et er per i dag ingen krav til dokumentasjon verken for at en person har rett til unntak fra karanteneplikt etter Covid-19-forskriften eller rett til unntak fra innreiseforbudet etter bortvisningsforskriften. </w:t>
                      </w:r>
                    </w:p>
                    <w:p w:rsidRPr="00FD4E7E" w:rsidR="00FD4E7E" w:rsidP="00FD4E7E" w:rsidRDefault="00FD4E7E" w14:paraId="23171257" w14:textId="77777777">
                      <w:pPr>
                        <w:rPr>
                          <w:rFonts w:asciiTheme="minorHAnsi" w:hAnsiTheme="minorHAnsi" w:cstheme="minorHAnsi"/>
                          <w:i/>
                          <w:iCs/>
                          <w:sz w:val="18"/>
                          <w:szCs w:val="18"/>
                        </w:rPr>
                      </w:pPr>
                      <w:r w:rsidRPr="00FD4E7E">
                        <w:rPr>
                          <w:rFonts w:asciiTheme="minorHAnsi" w:hAnsiTheme="minorHAnsi" w:cstheme="minorHAnsi"/>
                          <w:i/>
                          <w:iCs/>
                          <w:sz w:val="18"/>
                          <w:szCs w:val="18"/>
                        </w:rPr>
                        <w:br/>
                      </w:r>
                      <w:r w:rsidRPr="00FD4E7E">
                        <w:rPr>
                          <w:rFonts w:asciiTheme="minorHAnsi" w:hAnsiTheme="minorHAnsi" w:cstheme="minorHAnsi"/>
                          <w:i/>
                          <w:iCs/>
                          <w:sz w:val="18"/>
                          <w:szCs w:val="18"/>
                        </w:rPr>
                        <w:t>For å legge til rette for enklere grensepasseringer kan KBO-enheter som benytter arbeidskraft som kommer til Norge fra andre land, gi personellet en skriftlig bekreftelse på at personellet faller under ett av unntakene. For eksempel kan arbeidsgiver utstede en skriftlig bekreftelse på at en person har arbeidssted i Norge og bopel i Sverige eller Finland, eller en bekreftelse på at han eller hun er ansett som driftskritisk personell innenfor kraftforsyning. Slik skriftlig bekreftelse kan eventuelt fremlegges for helsemyndigheter, tollmyndigheter eller politi for eksempel ved grensepasseringer.</w:t>
                      </w:r>
                    </w:p>
                    <w:p w:rsidRPr="00FD4E7E" w:rsidR="00FD4E7E" w:rsidP="00FD4E7E" w:rsidRDefault="00FD4E7E" w14:paraId="672A6659" w14:textId="77777777">
                      <w:pPr>
                        <w:rPr>
                          <w:i/>
                          <w:iCs/>
                        </w:rPr>
                      </w:pPr>
                    </w:p>
                    <w:p w:rsidRPr="00FD4E7E" w:rsidR="00FD4E7E" w:rsidP="00FD4E7E" w:rsidRDefault="00FD4E7E" w14:paraId="4AF0749E" w14:textId="77777777">
                      <w:pPr>
                        <w:rPr>
                          <w:rFonts w:asciiTheme="minorHAnsi" w:hAnsiTheme="minorHAnsi" w:cstheme="minorHAnsi"/>
                          <w:b/>
                          <w:bCs/>
                          <w:i/>
                          <w:iCs/>
                          <w:sz w:val="18"/>
                          <w:szCs w:val="18"/>
                        </w:rPr>
                      </w:pPr>
                      <w:r w:rsidRPr="00FD4E7E">
                        <w:rPr>
                          <w:rFonts w:asciiTheme="minorHAnsi" w:hAnsiTheme="minorHAnsi" w:cstheme="minorHAnsi"/>
                          <w:b/>
                          <w:bCs/>
                          <w:i/>
                          <w:iCs/>
                          <w:sz w:val="18"/>
                          <w:szCs w:val="18"/>
                        </w:rPr>
                        <w:t>Plikter for personer som er omfattet av unntak fra karanteneplikt</w:t>
                      </w:r>
                    </w:p>
                    <w:p w:rsidRPr="00FD4E7E" w:rsidR="00FD4E7E" w:rsidP="00FD4E7E" w:rsidRDefault="00FD4E7E" w14:paraId="578440E7" w14:textId="77777777">
                      <w:pPr>
                        <w:rPr>
                          <w:rFonts w:asciiTheme="minorHAnsi" w:hAnsiTheme="minorHAnsi" w:cstheme="minorHAnsi"/>
                          <w:i/>
                          <w:iCs/>
                          <w:sz w:val="18"/>
                          <w:szCs w:val="18"/>
                        </w:rPr>
                      </w:pPr>
                      <w:r w:rsidRPr="00FD4E7E">
                        <w:rPr>
                          <w:rFonts w:asciiTheme="minorHAnsi" w:hAnsiTheme="minorHAnsi" w:cstheme="minorHAnsi"/>
                          <w:i/>
                          <w:iCs/>
                          <w:sz w:val="18"/>
                          <w:szCs w:val="18"/>
                        </w:rPr>
                        <w:t>Unntaket fra karanteneplikt gjelder bare på når personellet er på jobb eller på reise til og fra arbeidsstedet. Det betyr at der en person har fått unntak fra karantene, skal han eller hun innrette seg etter karantenereglene i fritiden.</w:t>
                      </w:r>
                    </w:p>
                    <w:p w:rsidRPr="00FD4E7E" w:rsidR="00FD4E7E" w:rsidP="00FD4E7E" w:rsidRDefault="00FD4E7E" w14:paraId="0A37501D" w14:textId="77777777">
                      <w:pPr>
                        <w:rPr>
                          <w:rFonts w:asciiTheme="minorHAnsi" w:hAnsiTheme="minorHAnsi" w:cstheme="minorHAnsi"/>
                          <w:i/>
                          <w:iCs/>
                          <w:sz w:val="18"/>
                          <w:szCs w:val="18"/>
                        </w:rPr>
                      </w:pPr>
                    </w:p>
                    <w:p w:rsidRPr="00386927" w:rsidR="00FD4E7E" w:rsidP="00386927" w:rsidRDefault="00FD4E7E" w14:paraId="715E3720" w14:textId="77777777">
                      <w:pPr>
                        <w:rPr>
                          <w:rFonts w:cstheme="minorHAnsi"/>
                          <w:i/>
                          <w:iCs/>
                          <w:sz w:val="18"/>
                          <w:szCs w:val="18"/>
                        </w:rPr>
                      </w:pPr>
                      <w:r w:rsidRPr="00FD4E7E">
                        <w:rPr>
                          <w:rFonts w:asciiTheme="minorHAnsi" w:hAnsiTheme="minorHAnsi" w:cstheme="minorHAnsi"/>
                          <w:i/>
                          <w:iCs/>
                          <w:sz w:val="18"/>
                          <w:szCs w:val="18"/>
                        </w:rPr>
                        <w:t>I tilfeller der arbeidere har bosted i tilknytning til arbeidsplassen som organiseres av arbeidsgiver må arbeidsgiver legge til rette for at arbeidstakere kan unngå nærkontakt med andre arbeidere på bostedet</w:t>
                      </w:r>
                      <w:r>
                        <w:rPr>
                          <w:rFonts w:asciiTheme="minorHAnsi" w:hAnsiTheme="minorHAnsi" w:cstheme="minorHAnsi"/>
                          <w:i/>
                          <w:iCs/>
                          <w:sz w:val="18"/>
                          <w:szCs w:val="18"/>
                        </w:rPr>
                        <w:t>.</w:t>
                      </w:r>
                    </w:p>
                  </w:txbxContent>
                </v:textbox>
                <w10:wrap type="square"/>
              </v:shape>
            </w:pict>
          </mc:Fallback>
        </mc:AlternateContent>
      </w:r>
    </w:p>
    <w:p w:rsidR="00FD4E7E" w:rsidRDefault="00FD4E7E" w14:paraId="49B471B5" w14:textId="77777777"/>
    <w:p w:rsidR="00FD4E7E" w:rsidRDefault="00FD4E7E" w14:paraId="2A7AFE21" w14:textId="77777777"/>
    <w:p w:rsidR="00FD4E7E" w:rsidRDefault="00FD4E7E" w14:paraId="4B73F581" w14:textId="77777777"/>
    <w:p w:rsidR="00FD4E7E" w:rsidRDefault="00FD4E7E" w14:paraId="3A9E3493" w14:textId="77777777"/>
    <w:p w:rsidR="00FD4E7E" w:rsidRDefault="00FD4E7E" w14:paraId="6253B5A8" w14:textId="77777777"/>
    <w:p w:rsidR="00FD4E7E" w:rsidRDefault="00FD4E7E" w14:paraId="406CC818" w14:textId="77777777"/>
    <w:p w:rsidR="00FD4E7E" w:rsidRDefault="00FD4E7E" w14:paraId="2845274C" w14:textId="77777777"/>
    <w:p w:rsidR="00FD4E7E" w:rsidRDefault="00FD4E7E" w14:paraId="00015BA4" w14:textId="77777777"/>
    <w:p w:rsidR="00FD4E7E" w:rsidRDefault="00FD4E7E" w14:paraId="4F254B90" w14:textId="77777777"/>
    <w:p w:rsidRPr="00FD4E7E" w:rsidR="00FD4E7E" w:rsidP="00FD4E7E" w:rsidRDefault="00FD4E7E" w14:paraId="64D0BADD" w14:textId="77777777">
      <w:pPr>
        <w:rPr>
          <w:i/>
          <w:iCs/>
        </w:rPr>
      </w:pPr>
      <w:r w:rsidRPr="00FD4E7E">
        <w:rPr>
          <w:rFonts w:asciiTheme="minorHAnsi" w:hAnsiTheme="minorHAnsi" w:cstheme="minorHAnsi"/>
          <w:i/>
          <w:iCs/>
          <w:sz w:val="18"/>
          <w:szCs w:val="18"/>
        </w:rPr>
        <w:t>.</w:t>
      </w:r>
    </w:p>
    <w:sectPr w:rsidRPr="00FD4E7E" w:rsidR="00FD4E7E" w:rsidSect="00C84146">
      <w:footerReference w:type="default" r:id="rId13"/>
      <w:pgSz w:w="11907" w:h="16840" w:code="9"/>
      <w:pgMar w:top="1134" w:right="1134"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597B" w:rsidRDefault="0035597B" w14:paraId="5B4FEA98" w14:textId="77777777">
      <w:r>
        <w:separator/>
      </w:r>
    </w:p>
  </w:endnote>
  <w:endnote w:type="continuationSeparator" w:id="0">
    <w:p w:rsidR="0035597B" w:rsidRDefault="0035597B" w14:paraId="0C9A57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334C" w:rsidRDefault="00AE334C" w14:paraId="3337FC9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597B" w:rsidRDefault="0035597B" w14:paraId="0BC66AFB" w14:textId="77777777">
      <w:r>
        <w:separator/>
      </w:r>
    </w:p>
  </w:footnote>
  <w:footnote w:type="continuationSeparator" w:id="0">
    <w:p w:rsidR="0035597B" w:rsidRDefault="0035597B" w14:paraId="441C3D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4A4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24DA7B6D"/>
    <w:multiLevelType w:val="hybridMultilevel"/>
    <w:tmpl w:val="4F0CFE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3C286A"/>
    <w:multiLevelType w:val="hybridMultilevel"/>
    <w:tmpl w:val="4056A1E0"/>
    <w:lvl w:ilvl="0" w:tplc="68700CC6">
      <w:start w:val="1"/>
      <w:numFmt w:val="bullet"/>
      <w:pStyle w:val="NVEpunktmerket"/>
      <w:lvlText w:val=""/>
      <w:lvlJc w:val="left"/>
      <w:pPr>
        <w:ind w:left="1145" w:hanging="360"/>
      </w:pPr>
      <w:rPr>
        <w:rFonts w:hint="default" w:ascii="Wingdings" w:hAnsi="Wingdings"/>
      </w:rPr>
    </w:lvl>
    <w:lvl w:ilvl="1" w:tplc="04140003" w:tentative="1">
      <w:start w:val="1"/>
      <w:numFmt w:val="bullet"/>
      <w:lvlText w:val="o"/>
      <w:lvlJc w:val="left"/>
      <w:pPr>
        <w:ind w:left="1865" w:hanging="360"/>
      </w:pPr>
      <w:rPr>
        <w:rFonts w:hint="default" w:ascii="Courier New" w:hAnsi="Courier New" w:cs="Courier New"/>
      </w:rPr>
    </w:lvl>
    <w:lvl w:ilvl="2" w:tplc="04140005" w:tentative="1">
      <w:start w:val="1"/>
      <w:numFmt w:val="bullet"/>
      <w:lvlText w:val=""/>
      <w:lvlJc w:val="left"/>
      <w:pPr>
        <w:ind w:left="2585" w:hanging="360"/>
      </w:pPr>
      <w:rPr>
        <w:rFonts w:hint="default" w:ascii="Wingdings" w:hAnsi="Wingdings"/>
      </w:rPr>
    </w:lvl>
    <w:lvl w:ilvl="3" w:tplc="04140001" w:tentative="1">
      <w:start w:val="1"/>
      <w:numFmt w:val="bullet"/>
      <w:lvlText w:val=""/>
      <w:lvlJc w:val="left"/>
      <w:pPr>
        <w:ind w:left="3305" w:hanging="360"/>
      </w:pPr>
      <w:rPr>
        <w:rFonts w:hint="default" w:ascii="Symbol" w:hAnsi="Symbol"/>
      </w:rPr>
    </w:lvl>
    <w:lvl w:ilvl="4" w:tplc="04140003" w:tentative="1">
      <w:start w:val="1"/>
      <w:numFmt w:val="bullet"/>
      <w:lvlText w:val="o"/>
      <w:lvlJc w:val="left"/>
      <w:pPr>
        <w:ind w:left="4025" w:hanging="360"/>
      </w:pPr>
      <w:rPr>
        <w:rFonts w:hint="default" w:ascii="Courier New" w:hAnsi="Courier New" w:cs="Courier New"/>
      </w:rPr>
    </w:lvl>
    <w:lvl w:ilvl="5" w:tplc="04140005" w:tentative="1">
      <w:start w:val="1"/>
      <w:numFmt w:val="bullet"/>
      <w:lvlText w:val=""/>
      <w:lvlJc w:val="left"/>
      <w:pPr>
        <w:ind w:left="4745" w:hanging="360"/>
      </w:pPr>
      <w:rPr>
        <w:rFonts w:hint="default" w:ascii="Wingdings" w:hAnsi="Wingdings"/>
      </w:rPr>
    </w:lvl>
    <w:lvl w:ilvl="6" w:tplc="04140001" w:tentative="1">
      <w:start w:val="1"/>
      <w:numFmt w:val="bullet"/>
      <w:lvlText w:val=""/>
      <w:lvlJc w:val="left"/>
      <w:pPr>
        <w:ind w:left="5465" w:hanging="360"/>
      </w:pPr>
      <w:rPr>
        <w:rFonts w:hint="default" w:ascii="Symbol" w:hAnsi="Symbol"/>
      </w:rPr>
    </w:lvl>
    <w:lvl w:ilvl="7" w:tplc="04140003" w:tentative="1">
      <w:start w:val="1"/>
      <w:numFmt w:val="bullet"/>
      <w:lvlText w:val="o"/>
      <w:lvlJc w:val="left"/>
      <w:pPr>
        <w:ind w:left="6185" w:hanging="360"/>
      </w:pPr>
      <w:rPr>
        <w:rFonts w:hint="default" w:ascii="Courier New" w:hAnsi="Courier New" w:cs="Courier New"/>
      </w:rPr>
    </w:lvl>
    <w:lvl w:ilvl="8" w:tplc="04140005" w:tentative="1">
      <w:start w:val="1"/>
      <w:numFmt w:val="bullet"/>
      <w:lvlText w:val=""/>
      <w:lvlJc w:val="left"/>
      <w:pPr>
        <w:ind w:left="6905" w:hanging="360"/>
      </w:pPr>
      <w:rPr>
        <w:rFonts w:hint="default" w:ascii="Wingdings" w:hAnsi="Wingdings"/>
      </w:rPr>
    </w:lvl>
  </w:abstractNum>
  <w:abstractNum w:abstractNumId="4" w15:restartNumberingAfterBreak="0">
    <w:nsid w:val="63271138"/>
    <w:multiLevelType w:val="hybridMultilevel"/>
    <w:tmpl w:val="947833B0"/>
    <w:lvl w:ilvl="0" w:tplc="04140001">
      <w:start w:val="1"/>
      <w:numFmt w:val="bullet"/>
      <w:lvlText w:val=""/>
      <w:lvlJc w:val="left"/>
      <w:pPr>
        <w:ind w:left="720" w:hanging="360"/>
      </w:pPr>
      <w:rPr>
        <w:rFonts w:hint="default" w:ascii="Symbol" w:hAnsi="Symbo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8262EF8"/>
    <w:multiLevelType w:val="hybridMultilevel"/>
    <w:tmpl w:val="DBB8A4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num>
  <w:num w:numId="5">
    <w:abstractNumId w:val="5"/>
  </w:num>
  <w:num w:numId="6">
    <w:abstractNumId w:val="4"/>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0A"/>
    <w:rsid w:val="000877BA"/>
    <w:rsid w:val="000C035E"/>
    <w:rsid w:val="000C4808"/>
    <w:rsid w:val="001163D5"/>
    <w:rsid w:val="00165B75"/>
    <w:rsid w:val="002823B3"/>
    <w:rsid w:val="00287EA8"/>
    <w:rsid w:val="002C1317"/>
    <w:rsid w:val="002D32D6"/>
    <w:rsid w:val="003148AF"/>
    <w:rsid w:val="00327A2B"/>
    <w:rsid w:val="00331CB5"/>
    <w:rsid w:val="0035597B"/>
    <w:rsid w:val="00391BB3"/>
    <w:rsid w:val="003C757E"/>
    <w:rsid w:val="003D07DD"/>
    <w:rsid w:val="003D0C15"/>
    <w:rsid w:val="00421C9B"/>
    <w:rsid w:val="00424054"/>
    <w:rsid w:val="004913DF"/>
    <w:rsid w:val="004B3CDD"/>
    <w:rsid w:val="004F15E0"/>
    <w:rsid w:val="005C5879"/>
    <w:rsid w:val="006345FF"/>
    <w:rsid w:val="00724B13"/>
    <w:rsid w:val="00742316"/>
    <w:rsid w:val="00757376"/>
    <w:rsid w:val="0085078B"/>
    <w:rsid w:val="00866451"/>
    <w:rsid w:val="00880BB3"/>
    <w:rsid w:val="008D1004"/>
    <w:rsid w:val="008D2CD9"/>
    <w:rsid w:val="008D75A6"/>
    <w:rsid w:val="008F09E6"/>
    <w:rsid w:val="00907ECC"/>
    <w:rsid w:val="00920A99"/>
    <w:rsid w:val="0092668E"/>
    <w:rsid w:val="00967341"/>
    <w:rsid w:val="00985183"/>
    <w:rsid w:val="009C4C64"/>
    <w:rsid w:val="009F21A9"/>
    <w:rsid w:val="00A004C0"/>
    <w:rsid w:val="00A00BD4"/>
    <w:rsid w:val="00A24658"/>
    <w:rsid w:val="00A26D5D"/>
    <w:rsid w:val="00AE334C"/>
    <w:rsid w:val="00B37D32"/>
    <w:rsid w:val="00B7254E"/>
    <w:rsid w:val="00BC4E41"/>
    <w:rsid w:val="00C01144"/>
    <w:rsid w:val="00C02627"/>
    <w:rsid w:val="00C12F16"/>
    <w:rsid w:val="00C530C7"/>
    <w:rsid w:val="00C8347A"/>
    <w:rsid w:val="00C84146"/>
    <w:rsid w:val="00CC730E"/>
    <w:rsid w:val="00CD0F69"/>
    <w:rsid w:val="00D1606D"/>
    <w:rsid w:val="00D16DE3"/>
    <w:rsid w:val="00D81D6F"/>
    <w:rsid w:val="00DB6469"/>
    <w:rsid w:val="00DC3418"/>
    <w:rsid w:val="00DF33B0"/>
    <w:rsid w:val="00E34C31"/>
    <w:rsid w:val="00E427B4"/>
    <w:rsid w:val="00E4310A"/>
    <w:rsid w:val="00E8221C"/>
    <w:rsid w:val="00E970D5"/>
    <w:rsid w:val="00EC7B3F"/>
    <w:rsid w:val="00F50E29"/>
    <w:rsid w:val="00F56D1C"/>
    <w:rsid w:val="00FB5B1D"/>
    <w:rsid w:val="00FD4E7E"/>
    <w:rsid w:val="00FF6C51"/>
    <w:rsid w:val="3E153638"/>
    <w:rsid w:val="4750528D"/>
    <w:rsid w:val="4DD0714E"/>
    <w:rsid w:val="63F98A61"/>
    <w:rsid w:val="7D58FCEF"/>
    <w:rsid w:val="7E35E76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71D1"/>
  <w15:chartTrackingRefBased/>
  <w15:docId w15:val="{8679F789-F120-43A5-A4F3-A33E3ECDB6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01144"/>
    <w:rPr>
      <w:rFonts w:ascii="Times" w:hAnsi="Times" w:cs="Times"/>
    </w:rPr>
  </w:style>
  <w:style w:type="paragraph" w:styleId="Heading1">
    <w:name w:val="heading 1"/>
    <w:basedOn w:val="Normal"/>
    <w:next w:val="BodyText"/>
    <w:qFormat/>
    <w:rsid w:val="00391BB3"/>
    <w:pPr>
      <w:keepNext/>
      <w:spacing w:before="240" w:after="120"/>
      <w:outlineLvl w:val="0"/>
    </w:pPr>
    <w:rPr>
      <w:b/>
      <w:bCs/>
      <w:kern w:val="28"/>
      <w:sz w:val="26"/>
      <w:szCs w:val="26"/>
    </w:rPr>
  </w:style>
  <w:style w:type="paragraph" w:styleId="Heading2">
    <w:name w:val="heading 2"/>
    <w:basedOn w:val="Normal"/>
    <w:next w:val="BodyText"/>
    <w:qFormat/>
    <w:rsid w:val="00391BB3"/>
    <w:pPr>
      <w:spacing w:before="240" w:after="120"/>
      <w:outlineLvl w:val="1"/>
    </w:pPr>
    <w:rPr>
      <w:b/>
      <w:bCs/>
    </w:rPr>
  </w:style>
  <w:style w:type="paragraph" w:styleId="Heading3">
    <w:name w:val="heading 3"/>
    <w:basedOn w:val="Normal"/>
    <w:next w:val="BodyText"/>
    <w:qFormat/>
    <w:rsid w:val="00391BB3"/>
    <w:pPr>
      <w:spacing w:before="240" w:after="120"/>
      <w:outlineLvl w:val="2"/>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VEpunktmerket" w:customStyle="1">
    <w:name w:val="NVE punktmerket"/>
    <w:basedOn w:val="BodyText"/>
    <w:qFormat/>
    <w:rsid w:val="00A004C0"/>
    <w:pPr>
      <w:numPr>
        <w:numId w:val="2"/>
      </w:numPr>
      <w:spacing w:after="60"/>
      <w:ind w:left="850" w:hanging="425"/>
    </w:pPr>
  </w:style>
  <w:style w:type="paragraph" w:styleId="BodyText">
    <w:name w:val="Body Text"/>
    <w:basedOn w:val="Normal"/>
    <w:qFormat/>
    <w:rsid w:val="00AE334C"/>
    <w:pPr>
      <w:spacing w:after="160"/>
    </w:pPr>
  </w:style>
  <w:style w:type="paragraph" w:styleId="Title">
    <w:name w:val="Title"/>
    <w:basedOn w:val="Normal"/>
    <w:next w:val="BodyText"/>
    <w:qFormat/>
    <w:rsid w:val="00391BB3"/>
    <w:pPr>
      <w:spacing w:before="240" w:after="120" w:line="320" w:lineRule="atLeast"/>
      <w:outlineLvl w:val="0"/>
    </w:pPr>
    <w:rPr>
      <w:b/>
      <w:bCs/>
      <w:kern w:val="28"/>
      <w:sz w:val="30"/>
      <w:szCs w:val="30"/>
    </w:rPr>
  </w:style>
  <w:style w:type="paragraph" w:styleId="Ingress" w:customStyle="1">
    <w:name w:val="Ingress"/>
    <w:basedOn w:val="BodyText"/>
    <w:next w:val="BodyText"/>
    <w:rsid w:val="00A004C0"/>
    <w:pPr>
      <w:spacing w:before="100"/>
    </w:pPr>
    <w:rPr>
      <w:b/>
    </w:rPr>
  </w:style>
  <w:style w:type="paragraph" w:styleId="ListNumber">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styleId="NVESitat" w:customStyle="1">
    <w:name w:val="NVE Sitat"/>
    <w:basedOn w:val="BodyText"/>
    <w:qFormat/>
    <w:rsid w:val="00AE334C"/>
    <w:pPr>
      <w:ind w:left="709"/>
    </w:pPr>
    <w:rPr>
      <w:i/>
    </w:rPr>
  </w:style>
  <w:style w:type="paragraph" w:styleId="EndnoteText">
    <w:name w:val="endnote text"/>
    <w:basedOn w:val="Normal"/>
    <w:link w:val="EndnoteTextChar"/>
    <w:rsid w:val="000877BA"/>
    <w:pPr>
      <w:spacing w:line="240" w:lineRule="auto"/>
    </w:pPr>
    <w:rPr>
      <w:sz w:val="20"/>
      <w:szCs w:val="20"/>
    </w:rPr>
  </w:style>
  <w:style w:type="character" w:styleId="EndnoteTextChar" w:customStyle="1">
    <w:name w:val="Endnote Text Char"/>
    <w:basedOn w:val="DefaultParagraphFont"/>
    <w:link w:val="EndnoteText"/>
    <w:rsid w:val="000877BA"/>
    <w:rPr>
      <w:rFonts w:ascii="Times" w:hAnsi="Times" w:cs="Times"/>
      <w:sz w:val="20"/>
      <w:szCs w:val="20"/>
    </w:rPr>
  </w:style>
  <w:style w:type="character" w:styleId="EndnoteReference">
    <w:name w:val="endnote reference"/>
    <w:basedOn w:val="DefaultParagraphFont"/>
    <w:rsid w:val="000877BA"/>
    <w:rPr>
      <w:vertAlign w:val="superscript"/>
    </w:rPr>
  </w:style>
  <w:style w:type="table" w:styleId="TableGrid">
    <w:name w:val="Table Grid"/>
    <w:basedOn w:val="TableNormal"/>
    <w:rsid w:val="00E4310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E4310A"/>
    <w:rPr>
      <w:b/>
      <w:bCs/>
    </w:rPr>
  </w:style>
  <w:style w:type="paragraph" w:styleId="mortaga" w:customStyle="1">
    <w:name w:val="mortag_a"/>
    <w:basedOn w:val="Normal"/>
    <w:rsid w:val="009F21A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rsid w:val="004F15E0"/>
    <w:pPr>
      <w:ind w:left="720"/>
      <w:contextualSpacing/>
    </w:pPr>
  </w:style>
  <w:style w:type="character" w:styleId="CommentReference">
    <w:name w:val="annotation reference"/>
    <w:basedOn w:val="DefaultParagraphFont"/>
    <w:semiHidden/>
    <w:unhideWhenUsed/>
    <w:rsid w:val="00D16DE3"/>
    <w:rPr>
      <w:sz w:val="16"/>
      <w:szCs w:val="16"/>
    </w:rPr>
  </w:style>
  <w:style w:type="paragraph" w:styleId="CommentText">
    <w:name w:val="annotation text"/>
    <w:basedOn w:val="Normal"/>
    <w:link w:val="CommentTextChar"/>
    <w:semiHidden/>
    <w:unhideWhenUsed/>
    <w:rsid w:val="00D16DE3"/>
    <w:pPr>
      <w:spacing w:line="240" w:lineRule="auto"/>
    </w:pPr>
    <w:rPr>
      <w:sz w:val="20"/>
      <w:szCs w:val="20"/>
    </w:rPr>
  </w:style>
  <w:style w:type="character" w:styleId="CommentTextChar" w:customStyle="1">
    <w:name w:val="Comment Text Char"/>
    <w:basedOn w:val="DefaultParagraphFont"/>
    <w:link w:val="CommentText"/>
    <w:semiHidden/>
    <w:rsid w:val="00D16DE3"/>
    <w:rPr>
      <w:rFonts w:ascii="Times" w:hAnsi="Times" w:cs="Times"/>
      <w:sz w:val="20"/>
      <w:szCs w:val="20"/>
    </w:rPr>
  </w:style>
  <w:style w:type="paragraph" w:styleId="CommentSubject">
    <w:name w:val="annotation subject"/>
    <w:basedOn w:val="CommentText"/>
    <w:next w:val="CommentText"/>
    <w:link w:val="CommentSubjectChar"/>
    <w:semiHidden/>
    <w:unhideWhenUsed/>
    <w:rsid w:val="00D16DE3"/>
    <w:rPr>
      <w:b/>
      <w:bCs/>
    </w:rPr>
  </w:style>
  <w:style w:type="character" w:styleId="CommentSubjectChar" w:customStyle="1">
    <w:name w:val="Comment Subject Char"/>
    <w:basedOn w:val="CommentTextChar"/>
    <w:link w:val="CommentSubject"/>
    <w:semiHidden/>
    <w:rsid w:val="00D16DE3"/>
    <w:rPr>
      <w:rFonts w:ascii="Times" w:hAnsi="Times" w:cs="Times"/>
      <w:b/>
      <w:bCs/>
      <w:sz w:val="20"/>
      <w:szCs w:val="20"/>
    </w:rPr>
  </w:style>
  <w:style w:type="paragraph" w:styleId="BalloonText">
    <w:name w:val="Balloon Text"/>
    <w:basedOn w:val="Normal"/>
    <w:link w:val="BalloonTextChar"/>
    <w:semiHidden/>
    <w:unhideWhenUsed/>
    <w:rsid w:val="00D16DE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D16DE3"/>
    <w:rPr>
      <w:rFonts w:ascii="Segoe UI" w:hAnsi="Segoe UI" w:cs="Segoe UI"/>
      <w:sz w:val="18"/>
      <w:szCs w:val="18"/>
    </w:rPr>
  </w:style>
  <w:style w:type="character" w:styleId="normaltextrun" w:customStyle="1">
    <w:name w:val="normaltextrun"/>
    <w:basedOn w:val="DefaultParagraphFont"/>
    <w:rsid w:val="00DC3418"/>
  </w:style>
  <w:style w:type="character" w:styleId="eop" w:customStyle="1">
    <w:name w:val="eop"/>
    <w:basedOn w:val="DefaultParagraphFont"/>
    <w:rsid w:val="00DC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433091">
      <w:bodyDiv w:val="1"/>
      <w:marLeft w:val="0"/>
      <w:marRight w:val="0"/>
      <w:marTop w:val="0"/>
      <w:marBottom w:val="0"/>
      <w:divBdr>
        <w:top w:val="none" w:sz="0" w:space="0" w:color="auto"/>
        <w:left w:val="none" w:sz="0" w:space="0" w:color="auto"/>
        <w:bottom w:val="none" w:sz="0" w:space="0" w:color="auto"/>
        <w:right w:val="none" w:sz="0" w:space="0" w:color="auto"/>
      </w:divBdr>
    </w:div>
    <w:div w:id="21054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A4ACF93FDE1B4EB0EAA225B7C4AD2E" ma:contentTypeVersion="13" ma:contentTypeDescription="Opprett et nytt dokument." ma:contentTypeScope="" ma:versionID="a9e91fa8ffffd791117b3935f6447943">
  <xsd:schema xmlns:xsd="http://www.w3.org/2001/XMLSchema" xmlns:xs="http://www.w3.org/2001/XMLSchema" xmlns:p="http://schemas.microsoft.com/office/2006/metadata/properties" xmlns:ns3="59e2ae10-9586-45ff-95c1-6b7041f7a563" xmlns:ns4="312c0547-b4c3-44b0-b3ad-7f37d23a3dad" targetNamespace="http://schemas.microsoft.com/office/2006/metadata/properties" ma:root="true" ma:fieldsID="9ffebcdb49eb64343267ae2714cc498b" ns3:_="" ns4:_="">
    <xsd:import namespace="59e2ae10-9586-45ff-95c1-6b7041f7a563"/>
    <xsd:import namespace="312c0547-b4c3-44b0-b3ad-7f37d23a3d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2ae10-9586-45ff-95c1-6b7041f7a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c0547-b4c3-44b0-b3ad-7f37d23a3da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49402-6016-483B-B02E-F54B5F3047A2}">
  <ds:schemaRefs>
    <ds:schemaRef ds:uri="http://schemas.openxmlformats.org/officeDocument/2006/bibliography"/>
  </ds:schemaRefs>
</ds:datastoreItem>
</file>

<file path=customXml/itemProps2.xml><?xml version="1.0" encoding="utf-8"?>
<ds:datastoreItem xmlns:ds="http://schemas.openxmlformats.org/officeDocument/2006/customXml" ds:itemID="{A7BAA21F-D261-4F5A-BE1A-3973E136490B}">
  <ds:schemaRefs>
    <ds:schemaRef ds:uri="http://schemas.microsoft.com/sharepoint/v3/contenttype/forms"/>
  </ds:schemaRefs>
</ds:datastoreItem>
</file>

<file path=customXml/itemProps3.xml><?xml version="1.0" encoding="utf-8"?>
<ds:datastoreItem xmlns:ds="http://schemas.openxmlformats.org/officeDocument/2006/customXml" ds:itemID="{EE24C557-EF90-4499-8AAF-8C46E7DDA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2ae10-9586-45ff-95c1-6b7041f7a563"/>
    <ds:schemaRef ds:uri="312c0547-b4c3-44b0-b3ad-7f37d23a3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1E394-2A62-4BC7-AB5D-0706D1A983F3}">
  <ds:schemaRefs>
    <ds:schemaRef ds:uri="http://purl.org/dc/terms/"/>
    <ds:schemaRef ds:uri="59e2ae10-9586-45ff-95c1-6b7041f7a563"/>
    <ds:schemaRef ds:uri="http://www.w3.org/XML/1998/namespace"/>
    <ds:schemaRef ds:uri="312c0547-b4c3-44b0-b3ad-7f37d23a3da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4</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Mattsson Sperre</dc:creator>
  <cp:keywords/>
  <dc:description/>
  <cp:lastModifiedBy>Ida Mattsson Sperre</cp:lastModifiedBy>
  <cp:revision>4</cp:revision>
  <cp:lastPrinted>1997-07-14T13:12:00Z</cp:lastPrinted>
  <dcterms:created xsi:type="dcterms:W3CDTF">2020-04-01T10:16:00Z</dcterms:created>
  <dcterms:modified xsi:type="dcterms:W3CDTF">2020-04-01T11:29:00Z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0x010100C8A4ACF93FDE1B4EB0EAA225B7C4AD2E</vt:lpwstr>
  </property>
</Properties>
</file>